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ECC" w:rsidRPr="00797C1D" w:rsidRDefault="009D7429" w:rsidP="00AD5646">
      <w:pPr>
        <w:spacing w:after="0"/>
        <w:jc w:val="center"/>
        <w:rPr>
          <w:rFonts w:cs="AL-Mateen"/>
          <w:sz w:val="40"/>
          <w:szCs w:val="44"/>
          <w:rtl/>
        </w:rPr>
      </w:pPr>
      <w:bookmarkStart w:id="0" w:name="_GoBack"/>
      <w:bookmarkEnd w:id="0"/>
      <w:r w:rsidRPr="00797C1D">
        <w:rPr>
          <w:rFonts w:cs="AL-Mateen" w:hint="cs"/>
          <w:sz w:val="40"/>
          <w:szCs w:val="44"/>
          <w:rtl/>
        </w:rPr>
        <w:t>وزارة التعليم العالي والبحث العلمي</w:t>
      </w:r>
    </w:p>
    <w:p w:rsidR="009D7429" w:rsidRPr="00797C1D" w:rsidRDefault="009D7429" w:rsidP="00AD5646">
      <w:pPr>
        <w:spacing w:after="0"/>
        <w:jc w:val="center"/>
        <w:rPr>
          <w:rFonts w:cs="AL-Mateen"/>
          <w:sz w:val="40"/>
          <w:szCs w:val="44"/>
          <w:rtl/>
        </w:rPr>
      </w:pPr>
      <w:r w:rsidRPr="00797C1D">
        <w:rPr>
          <w:rFonts w:cs="AL-Mateen" w:hint="cs"/>
          <w:sz w:val="40"/>
          <w:szCs w:val="44"/>
          <w:rtl/>
        </w:rPr>
        <w:t>جامعة مصراته</w:t>
      </w:r>
    </w:p>
    <w:p w:rsidR="009D7429" w:rsidRPr="00797C1D" w:rsidRDefault="009D7429" w:rsidP="00AD5646">
      <w:pPr>
        <w:spacing w:after="0"/>
        <w:jc w:val="center"/>
        <w:rPr>
          <w:rFonts w:cs="AL-Mateen"/>
          <w:sz w:val="40"/>
          <w:szCs w:val="44"/>
          <w:rtl/>
        </w:rPr>
      </w:pPr>
      <w:r w:rsidRPr="00797C1D">
        <w:rPr>
          <w:rFonts w:cs="AL-Mateen" w:hint="cs"/>
          <w:sz w:val="40"/>
          <w:szCs w:val="44"/>
          <w:rtl/>
        </w:rPr>
        <w:t>كلية القانــون</w:t>
      </w:r>
    </w:p>
    <w:p w:rsidR="009D7429" w:rsidRPr="00AD5646" w:rsidRDefault="009D7429" w:rsidP="00AD5646">
      <w:pPr>
        <w:spacing w:after="0"/>
        <w:jc w:val="center"/>
        <w:rPr>
          <w:rFonts w:cs="AL-Mateen"/>
          <w:sz w:val="40"/>
          <w:szCs w:val="44"/>
          <w:rtl/>
        </w:rPr>
      </w:pPr>
      <w:r w:rsidRPr="00AD5646">
        <w:rPr>
          <w:rFonts w:cs="AL-Mateen" w:hint="cs"/>
          <w:sz w:val="40"/>
          <w:szCs w:val="44"/>
          <w:rtl/>
        </w:rPr>
        <w:t>مجلة البحوث القانونية</w:t>
      </w:r>
    </w:p>
    <w:p w:rsidR="00AD5646" w:rsidRDefault="00AD5646" w:rsidP="009D7429">
      <w:pPr>
        <w:jc w:val="center"/>
        <w:rPr>
          <w:rFonts w:cs="PT Bold Heading"/>
          <w:sz w:val="40"/>
          <w:szCs w:val="44"/>
          <w:rtl/>
        </w:rPr>
      </w:pPr>
    </w:p>
    <w:p w:rsidR="00AD5646" w:rsidRPr="00AD5646" w:rsidRDefault="00AD5646" w:rsidP="009D7429">
      <w:pPr>
        <w:jc w:val="center"/>
        <w:rPr>
          <w:rFonts w:cs="PT Bold Heading"/>
          <w:sz w:val="20"/>
          <w:szCs w:val="22"/>
          <w:rtl/>
        </w:rPr>
      </w:pPr>
    </w:p>
    <w:p w:rsidR="00AD5646" w:rsidRPr="00AD5646" w:rsidRDefault="009D7429" w:rsidP="009D7429">
      <w:pPr>
        <w:jc w:val="center"/>
        <w:rPr>
          <w:rFonts w:cs="PT Bold Heading"/>
          <w:sz w:val="64"/>
          <w:szCs w:val="80"/>
          <w:rtl/>
        </w:rPr>
      </w:pPr>
      <w:r w:rsidRPr="00AD5646">
        <w:rPr>
          <w:rFonts w:cs="PT Bold Heading" w:hint="cs"/>
          <w:sz w:val="64"/>
          <w:szCs w:val="80"/>
          <w:rtl/>
        </w:rPr>
        <w:t xml:space="preserve">النظام الأساسي </w:t>
      </w:r>
    </w:p>
    <w:p w:rsidR="009D7429" w:rsidRPr="00AD5646" w:rsidRDefault="009D7429" w:rsidP="009D7429">
      <w:pPr>
        <w:jc w:val="center"/>
        <w:rPr>
          <w:rFonts w:cs="PT Bold Heading"/>
          <w:sz w:val="64"/>
          <w:szCs w:val="80"/>
          <w:rtl/>
        </w:rPr>
      </w:pPr>
      <w:r w:rsidRPr="00AD5646">
        <w:rPr>
          <w:rFonts w:cs="PT Bold Heading" w:hint="cs"/>
          <w:sz w:val="64"/>
          <w:szCs w:val="80"/>
          <w:rtl/>
        </w:rPr>
        <w:t>لمجلة البحوث القانونية</w:t>
      </w:r>
    </w:p>
    <w:p w:rsidR="009D7429" w:rsidRPr="00797C1D" w:rsidRDefault="009D7429" w:rsidP="009D7429">
      <w:pPr>
        <w:jc w:val="center"/>
        <w:rPr>
          <w:sz w:val="40"/>
          <w:szCs w:val="44"/>
          <w:rtl/>
        </w:rPr>
      </w:pPr>
    </w:p>
    <w:p w:rsidR="009D7429" w:rsidRDefault="009D7429" w:rsidP="009D7429">
      <w:pPr>
        <w:jc w:val="center"/>
        <w:rPr>
          <w:rtl/>
        </w:rPr>
      </w:pPr>
    </w:p>
    <w:p w:rsidR="009D7429" w:rsidRDefault="009D7429" w:rsidP="009D7429">
      <w:pPr>
        <w:jc w:val="center"/>
        <w:rPr>
          <w:rtl/>
        </w:rPr>
      </w:pPr>
    </w:p>
    <w:p w:rsidR="009D7429" w:rsidRDefault="009D7429" w:rsidP="009D7429">
      <w:pPr>
        <w:jc w:val="center"/>
        <w:rPr>
          <w:rtl/>
        </w:rPr>
      </w:pPr>
    </w:p>
    <w:p w:rsidR="000B045F" w:rsidRDefault="000B045F">
      <w:pPr>
        <w:bidi w:val="0"/>
        <w:spacing w:after="0" w:line="240" w:lineRule="auto"/>
        <w:rPr>
          <w:b/>
          <w:bCs/>
          <w:rtl/>
        </w:rPr>
      </w:pPr>
      <w:r>
        <w:rPr>
          <w:b/>
          <w:bCs/>
          <w:rtl/>
        </w:rPr>
        <w:br w:type="page"/>
      </w:r>
    </w:p>
    <w:p w:rsidR="009D7429" w:rsidRPr="006C008E" w:rsidRDefault="009D7429" w:rsidP="0089549F">
      <w:pPr>
        <w:spacing w:after="0" w:line="240" w:lineRule="auto"/>
        <w:jc w:val="center"/>
        <w:rPr>
          <w:rFonts w:cs="PT Bold Heading"/>
          <w:sz w:val="32"/>
          <w:szCs w:val="36"/>
          <w:rtl/>
        </w:rPr>
      </w:pPr>
      <w:r w:rsidRPr="006C008E">
        <w:rPr>
          <w:rFonts w:cs="PT Bold Heading" w:hint="cs"/>
          <w:sz w:val="32"/>
          <w:szCs w:val="36"/>
          <w:rtl/>
        </w:rPr>
        <w:lastRenderedPageBreak/>
        <w:t>النظام الأساسي لمجلة البحوث القانونية:</w:t>
      </w:r>
    </w:p>
    <w:p w:rsidR="009D7429" w:rsidRDefault="009D7429" w:rsidP="006C008E">
      <w:pPr>
        <w:spacing w:before="240" w:after="0" w:line="240" w:lineRule="auto"/>
        <w:jc w:val="lowKashida"/>
        <w:rPr>
          <w:rtl/>
        </w:rPr>
      </w:pPr>
      <w:r>
        <w:rPr>
          <w:rFonts w:hint="cs"/>
          <w:rtl/>
        </w:rPr>
        <w:tab/>
        <w:t>يكون النظام الأساسي</w:t>
      </w:r>
      <w:r w:rsidR="00797C1D">
        <w:rPr>
          <w:rFonts w:hint="cs"/>
          <w:rtl/>
        </w:rPr>
        <w:t xml:space="preserve"> لمجلة البحوث القانونية التي تصدر عن كلية القانون جامعة مصراته وفقاً للأحكام التالية:</w:t>
      </w:r>
    </w:p>
    <w:p w:rsidR="00797C1D" w:rsidRPr="000952D9" w:rsidRDefault="00B614F9" w:rsidP="006C008E">
      <w:pPr>
        <w:spacing w:before="240" w:after="0" w:line="240" w:lineRule="auto"/>
        <w:jc w:val="center"/>
        <w:rPr>
          <w:b/>
          <w:bCs/>
          <w:rtl/>
        </w:rPr>
      </w:pPr>
      <w:r>
        <w:rPr>
          <w:rFonts w:hint="cs"/>
          <w:b/>
          <w:bCs/>
          <w:rtl/>
        </w:rPr>
        <w:t xml:space="preserve">مادة </w:t>
      </w:r>
      <w:r w:rsidR="00797C1D" w:rsidRPr="000952D9">
        <w:rPr>
          <w:rFonts w:hint="cs"/>
          <w:b/>
          <w:bCs/>
          <w:rtl/>
        </w:rPr>
        <w:t>( 1 ) تعريفات</w:t>
      </w:r>
    </w:p>
    <w:p w:rsidR="00797C1D" w:rsidRDefault="00797C1D" w:rsidP="00BB539A">
      <w:pPr>
        <w:spacing w:after="0" w:line="240" w:lineRule="auto"/>
        <w:ind w:firstLine="720"/>
        <w:jc w:val="lowKashida"/>
        <w:rPr>
          <w:rtl/>
        </w:rPr>
      </w:pPr>
      <w:r>
        <w:rPr>
          <w:rFonts w:hint="cs"/>
          <w:rtl/>
        </w:rPr>
        <w:t>يقصد بالألفاظ التالية المعاني المقابلة لها:</w:t>
      </w:r>
    </w:p>
    <w:p w:rsidR="00797C1D" w:rsidRDefault="00797C1D" w:rsidP="000952D9">
      <w:pPr>
        <w:spacing w:after="0" w:line="240" w:lineRule="auto"/>
        <w:jc w:val="lowKashida"/>
        <w:rPr>
          <w:rtl/>
        </w:rPr>
      </w:pPr>
      <w:r>
        <w:rPr>
          <w:rFonts w:hint="cs"/>
          <w:rtl/>
        </w:rPr>
        <w:t>النظام:</w:t>
      </w:r>
      <w:r>
        <w:rPr>
          <w:rFonts w:hint="cs"/>
          <w:rtl/>
        </w:rPr>
        <w:tab/>
      </w:r>
      <w:r>
        <w:rPr>
          <w:rFonts w:hint="cs"/>
          <w:rtl/>
        </w:rPr>
        <w:tab/>
      </w:r>
      <w:r w:rsidR="004666F6">
        <w:rPr>
          <w:rFonts w:hint="cs"/>
          <w:rtl/>
        </w:rPr>
        <w:tab/>
      </w:r>
      <w:r>
        <w:rPr>
          <w:rFonts w:hint="cs"/>
          <w:rtl/>
        </w:rPr>
        <w:t>النظام الأساسي لمجلة البحوث القانونية.</w:t>
      </w:r>
    </w:p>
    <w:p w:rsidR="00797C1D" w:rsidRDefault="00797C1D" w:rsidP="000952D9">
      <w:pPr>
        <w:spacing w:after="0" w:line="240" w:lineRule="auto"/>
        <w:jc w:val="lowKashida"/>
        <w:rPr>
          <w:rtl/>
        </w:rPr>
      </w:pPr>
      <w:r>
        <w:rPr>
          <w:rFonts w:hint="cs"/>
          <w:rtl/>
        </w:rPr>
        <w:t>المجلة:</w:t>
      </w:r>
      <w:r>
        <w:rPr>
          <w:rFonts w:hint="cs"/>
          <w:rtl/>
        </w:rPr>
        <w:tab/>
      </w:r>
      <w:r>
        <w:rPr>
          <w:rFonts w:hint="cs"/>
          <w:rtl/>
        </w:rPr>
        <w:tab/>
      </w:r>
      <w:r w:rsidR="004666F6">
        <w:rPr>
          <w:rFonts w:hint="cs"/>
          <w:rtl/>
        </w:rPr>
        <w:tab/>
      </w:r>
      <w:r>
        <w:rPr>
          <w:rFonts w:hint="cs"/>
          <w:rtl/>
        </w:rPr>
        <w:t>مجلة البحوث القانونية.</w:t>
      </w:r>
    </w:p>
    <w:p w:rsidR="00757C37" w:rsidRDefault="00757C37" w:rsidP="000952D9">
      <w:pPr>
        <w:spacing w:after="0" w:line="240" w:lineRule="auto"/>
        <w:jc w:val="lowKashida"/>
        <w:rPr>
          <w:rtl/>
        </w:rPr>
      </w:pPr>
      <w:r>
        <w:rPr>
          <w:rFonts w:hint="cs"/>
          <w:rtl/>
        </w:rPr>
        <w:t>اللجنة:</w:t>
      </w:r>
      <w:r>
        <w:rPr>
          <w:rFonts w:hint="cs"/>
          <w:rtl/>
        </w:rPr>
        <w:tab/>
      </w:r>
      <w:r>
        <w:rPr>
          <w:rFonts w:hint="cs"/>
          <w:rtl/>
        </w:rPr>
        <w:tab/>
      </w:r>
      <w:r w:rsidR="004666F6">
        <w:rPr>
          <w:rFonts w:hint="cs"/>
          <w:rtl/>
        </w:rPr>
        <w:tab/>
      </w:r>
      <w:r>
        <w:rPr>
          <w:rFonts w:hint="cs"/>
          <w:rtl/>
        </w:rPr>
        <w:t>اللجنة الاستشارية لمجلة البحوث القانونية.</w:t>
      </w:r>
    </w:p>
    <w:p w:rsidR="00757C37" w:rsidRDefault="00757C37" w:rsidP="00A42502">
      <w:pPr>
        <w:spacing w:after="0" w:line="240" w:lineRule="auto"/>
        <w:jc w:val="lowKashida"/>
        <w:rPr>
          <w:rtl/>
        </w:rPr>
      </w:pPr>
      <w:r>
        <w:rPr>
          <w:rFonts w:hint="cs"/>
          <w:rtl/>
        </w:rPr>
        <w:t>هي</w:t>
      </w:r>
      <w:r w:rsidR="00A42502">
        <w:rPr>
          <w:rFonts w:hint="cs"/>
          <w:rtl/>
        </w:rPr>
        <w:t>أ</w:t>
      </w:r>
      <w:r>
        <w:rPr>
          <w:rFonts w:hint="cs"/>
          <w:rtl/>
        </w:rPr>
        <w:t xml:space="preserve">ة التحرير: </w:t>
      </w:r>
      <w:r w:rsidR="004666F6">
        <w:rPr>
          <w:rFonts w:hint="cs"/>
          <w:rtl/>
        </w:rPr>
        <w:tab/>
      </w:r>
      <w:r>
        <w:rPr>
          <w:rFonts w:hint="cs"/>
          <w:rtl/>
        </w:rPr>
        <w:t>هي</w:t>
      </w:r>
      <w:r w:rsidR="00A42502">
        <w:rPr>
          <w:rFonts w:hint="cs"/>
          <w:rtl/>
        </w:rPr>
        <w:t>أ</w:t>
      </w:r>
      <w:r>
        <w:rPr>
          <w:rFonts w:hint="cs"/>
          <w:rtl/>
        </w:rPr>
        <w:t>ة تحرير مجلة البحوث القانونية.</w:t>
      </w:r>
    </w:p>
    <w:p w:rsidR="00757C37" w:rsidRDefault="00757C37" w:rsidP="000952D9">
      <w:pPr>
        <w:spacing w:after="0" w:line="240" w:lineRule="auto"/>
        <w:jc w:val="lowKashida"/>
        <w:rPr>
          <w:rtl/>
        </w:rPr>
      </w:pPr>
      <w:r>
        <w:rPr>
          <w:rFonts w:hint="cs"/>
          <w:rtl/>
        </w:rPr>
        <w:t>الكلية:</w:t>
      </w:r>
      <w:r>
        <w:rPr>
          <w:rFonts w:hint="cs"/>
          <w:rtl/>
        </w:rPr>
        <w:tab/>
      </w:r>
      <w:r>
        <w:rPr>
          <w:rFonts w:hint="cs"/>
          <w:rtl/>
        </w:rPr>
        <w:tab/>
      </w:r>
      <w:r w:rsidR="004666F6">
        <w:rPr>
          <w:rFonts w:hint="cs"/>
          <w:rtl/>
        </w:rPr>
        <w:tab/>
      </w:r>
      <w:r>
        <w:rPr>
          <w:rFonts w:hint="cs"/>
          <w:rtl/>
        </w:rPr>
        <w:t>كلية القانون جامعة مصراتــه.</w:t>
      </w:r>
    </w:p>
    <w:p w:rsidR="00757C37" w:rsidRDefault="00757C37" w:rsidP="000952D9">
      <w:pPr>
        <w:spacing w:after="0" w:line="240" w:lineRule="auto"/>
        <w:jc w:val="lowKashida"/>
        <w:rPr>
          <w:rtl/>
        </w:rPr>
      </w:pPr>
      <w:r>
        <w:rPr>
          <w:rFonts w:hint="cs"/>
          <w:rtl/>
        </w:rPr>
        <w:t xml:space="preserve">الجامعة: </w:t>
      </w:r>
      <w:r w:rsidR="006C008E">
        <w:rPr>
          <w:rFonts w:hint="cs"/>
          <w:rtl/>
        </w:rPr>
        <w:tab/>
      </w:r>
      <w:r w:rsidR="004666F6">
        <w:rPr>
          <w:rFonts w:hint="cs"/>
          <w:rtl/>
        </w:rPr>
        <w:tab/>
      </w:r>
      <w:r>
        <w:rPr>
          <w:rFonts w:hint="cs"/>
          <w:rtl/>
        </w:rPr>
        <w:t>جامعة مصراتـه.</w:t>
      </w:r>
    </w:p>
    <w:p w:rsidR="00A42502" w:rsidRDefault="00A42502" w:rsidP="00A42502">
      <w:pPr>
        <w:spacing w:after="0" w:line="240" w:lineRule="auto"/>
        <w:jc w:val="lowKashida"/>
        <w:rPr>
          <w:rtl/>
        </w:rPr>
      </w:pPr>
      <w:r>
        <w:rPr>
          <w:rFonts w:hint="cs"/>
          <w:rtl/>
        </w:rPr>
        <w:t xml:space="preserve">رئيس التحرير: </w:t>
      </w:r>
      <w:r>
        <w:rPr>
          <w:rFonts w:hint="cs"/>
          <w:rtl/>
        </w:rPr>
        <w:tab/>
        <w:t>رئيس تحرير مجلة البحوث القانونية.</w:t>
      </w:r>
    </w:p>
    <w:p w:rsidR="00A42502" w:rsidRDefault="00A42502" w:rsidP="00A42502">
      <w:pPr>
        <w:spacing w:after="0" w:line="240" w:lineRule="auto"/>
        <w:jc w:val="lowKashida"/>
        <w:rPr>
          <w:rtl/>
        </w:rPr>
      </w:pPr>
      <w:r>
        <w:rPr>
          <w:rFonts w:hint="cs"/>
          <w:rtl/>
        </w:rPr>
        <w:t xml:space="preserve">مدير التحرير: </w:t>
      </w:r>
      <w:r>
        <w:rPr>
          <w:rFonts w:hint="cs"/>
          <w:rtl/>
        </w:rPr>
        <w:tab/>
        <w:t>مدير تحرير مجلة البحوث القانونية.</w:t>
      </w:r>
    </w:p>
    <w:p w:rsidR="00757C37" w:rsidRDefault="00757C37" w:rsidP="004666F6">
      <w:pPr>
        <w:spacing w:after="0" w:line="240" w:lineRule="auto"/>
        <w:ind w:left="2124" w:hanging="2124"/>
        <w:jc w:val="lowKashida"/>
        <w:rPr>
          <w:rtl/>
        </w:rPr>
      </w:pPr>
      <w:r>
        <w:rPr>
          <w:rFonts w:hint="cs"/>
          <w:rtl/>
        </w:rPr>
        <w:t xml:space="preserve">الأعمال العلمية: </w:t>
      </w:r>
      <w:r w:rsidR="004666F6">
        <w:rPr>
          <w:rFonts w:hint="cs"/>
          <w:rtl/>
        </w:rPr>
        <w:tab/>
      </w:r>
      <w:r>
        <w:rPr>
          <w:rFonts w:hint="cs"/>
          <w:rtl/>
        </w:rPr>
        <w:t>البحوث أو الدراسات</w:t>
      </w:r>
      <w:r w:rsidR="000952D9">
        <w:rPr>
          <w:rFonts w:hint="cs"/>
          <w:rtl/>
        </w:rPr>
        <w:t xml:space="preserve"> أو التعليقات على القوانين والأحكام القضائية.</w:t>
      </w:r>
    </w:p>
    <w:p w:rsidR="000952D9" w:rsidRPr="000952D9" w:rsidRDefault="000952D9" w:rsidP="006C008E">
      <w:pPr>
        <w:spacing w:before="240" w:after="0" w:line="240" w:lineRule="auto"/>
        <w:jc w:val="center"/>
        <w:rPr>
          <w:b/>
          <w:bCs/>
          <w:rtl/>
        </w:rPr>
      </w:pPr>
      <w:r w:rsidRPr="000952D9">
        <w:rPr>
          <w:rFonts w:hint="cs"/>
          <w:b/>
          <w:bCs/>
          <w:rtl/>
        </w:rPr>
        <w:t>م</w:t>
      </w:r>
      <w:r w:rsidR="009C6B2F">
        <w:rPr>
          <w:rFonts w:hint="cs"/>
          <w:b/>
          <w:bCs/>
          <w:rtl/>
        </w:rPr>
        <w:t>ادة</w:t>
      </w:r>
      <w:r w:rsidRPr="000952D9">
        <w:rPr>
          <w:rFonts w:hint="cs"/>
          <w:b/>
          <w:bCs/>
          <w:rtl/>
        </w:rPr>
        <w:t xml:space="preserve"> ( </w:t>
      </w:r>
      <w:r>
        <w:rPr>
          <w:rFonts w:hint="cs"/>
          <w:b/>
          <w:bCs/>
          <w:rtl/>
        </w:rPr>
        <w:t>2</w:t>
      </w:r>
      <w:r w:rsidRPr="000952D9">
        <w:rPr>
          <w:rFonts w:hint="cs"/>
          <w:b/>
          <w:bCs/>
          <w:rtl/>
        </w:rPr>
        <w:t xml:space="preserve"> ) </w:t>
      </w:r>
      <w:r>
        <w:rPr>
          <w:rFonts w:hint="cs"/>
          <w:b/>
          <w:bCs/>
          <w:rtl/>
        </w:rPr>
        <w:t>التعريف بالمجلة</w:t>
      </w:r>
    </w:p>
    <w:p w:rsidR="009D7429" w:rsidRDefault="000952D9" w:rsidP="000952D9">
      <w:pPr>
        <w:spacing w:after="0" w:line="240" w:lineRule="auto"/>
        <w:jc w:val="lowKashida"/>
        <w:rPr>
          <w:rtl/>
        </w:rPr>
      </w:pPr>
      <w:r>
        <w:rPr>
          <w:rFonts w:hint="cs"/>
          <w:rtl/>
        </w:rPr>
        <w:t>مجلة البحوث القانونية: مجلة علمية نصف سنوية محكمة تعنى بنشر البحوث والدراسات القانونية والشرعية والمقارنة وما يتعلق بها</w:t>
      </w:r>
      <w:r w:rsidR="00004B2A">
        <w:rPr>
          <w:rFonts w:hint="cs"/>
          <w:rtl/>
        </w:rPr>
        <w:t>،</w:t>
      </w:r>
      <w:r>
        <w:rPr>
          <w:rFonts w:hint="cs"/>
          <w:rtl/>
        </w:rPr>
        <w:t xml:space="preserve"> تصدر عن كلية القانون جامعة مصراته للمساهمة في خدمة المجتمع ورقية ويجوز أن تصدر في أعداد خاصة </w:t>
      </w:r>
      <w:r w:rsidR="00A42502">
        <w:rPr>
          <w:rFonts w:hint="cs"/>
          <w:rtl/>
        </w:rPr>
        <w:t>أ</w:t>
      </w:r>
      <w:r>
        <w:rPr>
          <w:rFonts w:hint="cs"/>
          <w:rtl/>
        </w:rPr>
        <w:t>و</w:t>
      </w:r>
      <w:r w:rsidR="00A42502">
        <w:rPr>
          <w:rFonts w:hint="cs"/>
          <w:rtl/>
        </w:rPr>
        <w:t xml:space="preserve"> </w:t>
      </w:r>
      <w:r>
        <w:rPr>
          <w:rFonts w:hint="cs"/>
          <w:rtl/>
        </w:rPr>
        <w:t>مجمعة في مواعيد مختلفة.</w:t>
      </w:r>
    </w:p>
    <w:p w:rsidR="000952D9" w:rsidRPr="000952D9" w:rsidRDefault="000952D9" w:rsidP="006C008E">
      <w:pPr>
        <w:spacing w:before="240" w:after="0" w:line="240" w:lineRule="auto"/>
        <w:jc w:val="center"/>
        <w:rPr>
          <w:b/>
          <w:bCs/>
          <w:rtl/>
        </w:rPr>
      </w:pPr>
      <w:r w:rsidRPr="000952D9">
        <w:rPr>
          <w:rFonts w:hint="cs"/>
          <w:b/>
          <w:bCs/>
          <w:rtl/>
        </w:rPr>
        <w:t>م</w:t>
      </w:r>
      <w:r w:rsidR="00DB6114">
        <w:rPr>
          <w:rFonts w:hint="cs"/>
          <w:b/>
          <w:bCs/>
          <w:rtl/>
        </w:rPr>
        <w:t>ادة</w:t>
      </w:r>
      <w:r w:rsidRPr="000952D9">
        <w:rPr>
          <w:rFonts w:hint="cs"/>
          <w:b/>
          <w:bCs/>
          <w:rtl/>
        </w:rPr>
        <w:t xml:space="preserve"> ( </w:t>
      </w:r>
      <w:r>
        <w:rPr>
          <w:rFonts w:hint="cs"/>
          <w:b/>
          <w:bCs/>
          <w:rtl/>
        </w:rPr>
        <w:t>3</w:t>
      </w:r>
      <w:r w:rsidRPr="000952D9">
        <w:rPr>
          <w:rFonts w:hint="cs"/>
          <w:b/>
          <w:bCs/>
          <w:rtl/>
        </w:rPr>
        <w:t xml:space="preserve"> ) </w:t>
      </w:r>
      <w:r>
        <w:rPr>
          <w:rFonts w:hint="cs"/>
          <w:b/>
          <w:bCs/>
          <w:rtl/>
        </w:rPr>
        <w:t>أهداف المجلة</w:t>
      </w:r>
    </w:p>
    <w:p w:rsidR="000952D9" w:rsidRDefault="00751544" w:rsidP="000952D9">
      <w:pPr>
        <w:spacing w:after="0" w:line="240" w:lineRule="auto"/>
        <w:jc w:val="lowKashida"/>
        <w:rPr>
          <w:rtl/>
        </w:rPr>
      </w:pPr>
      <w:r>
        <w:rPr>
          <w:rFonts w:hint="cs"/>
          <w:rtl/>
        </w:rPr>
        <w:t>تهدف المجلة إلى تحقيق التالي:</w:t>
      </w:r>
    </w:p>
    <w:p w:rsidR="00751544" w:rsidRDefault="00751544" w:rsidP="004B1A8E">
      <w:pPr>
        <w:pStyle w:val="a4"/>
        <w:numPr>
          <w:ilvl w:val="0"/>
          <w:numId w:val="7"/>
        </w:numPr>
        <w:spacing w:after="0" w:line="240" w:lineRule="auto"/>
        <w:jc w:val="lowKashida"/>
        <w:rPr>
          <w:rtl/>
        </w:rPr>
      </w:pPr>
      <w:r>
        <w:rPr>
          <w:rFonts w:hint="cs"/>
          <w:rtl/>
        </w:rPr>
        <w:lastRenderedPageBreak/>
        <w:t>نشر البحوث والدراسات والتعليقات القانونية والشرعية التي تبرز دور المختصين وال</w:t>
      </w:r>
      <w:r w:rsidR="00A42502">
        <w:rPr>
          <w:rFonts w:hint="cs"/>
          <w:rtl/>
        </w:rPr>
        <w:t>م</w:t>
      </w:r>
      <w:r>
        <w:rPr>
          <w:rFonts w:hint="cs"/>
          <w:rtl/>
        </w:rPr>
        <w:t>تخصصين في مواكبة التطورات والمستحدثات التشريعية والفقهية وأحكام القضاء.</w:t>
      </w:r>
    </w:p>
    <w:p w:rsidR="00751544" w:rsidRDefault="00FC665A" w:rsidP="004B1A8E">
      <w:pPr>
        <w:pStyle w:val="a4"/>
        <w:numPr>
          <w:ilvl w:val="0"/>
          <w:numId w:val="7"/>
        </w:numPr>
        <w:spacing w:after="0" w:line="240" w:lineRule="auto"/>
        <w:jc w:val="lowKashida"/>
        <w:rPr>
          <w:rtl/>
        </w:rPr>
      </w:pPr>
      <w:r>
        <w:rPr>
          <w:rFonts w:hint="cs"/>
          <w:rtl/>
        </w:rPr>
        <w:t>التعريف بمبادئ الشريعة الإسلامية وما تتمتع به من خصائص ومرونة تجعلها صالحة للتطبيق في كل زمان ومكان.</w:t>
      </w:r>
    </w:p>
    <w:p w:rsidR="00FC665A" w:rsidRDefault="00FC665A" w:rsidP="004B1A8E">
      <w:pPr>
        <w:pStyle w:val="a4"/>
        <w:numPr>
          <w:ilvl w:val="0"/>
          <w:numId w:val="7"/>
        </w:numPr>
        <w:spacing w:after="0" w:line="240" w:lineRule="auto"/>
        <w:jc w:val="lowKashida"/>
        <w:rPr>
          <w:rtl/>
        </w:rPr>
      </w:pPr>
      <w:r>
        <w:rPr>
          <w:rFonts w:hint="cs"/>
          <w:rtl/>
        </w:rPr>
        <w:t>إتاحة الفرصة أمام المتخصصين</w:t>
      </w:r>
      <w:r w:rsidR="00165DDC">
        <w:rPr>
          <w:rFonts w:hint="cs"/>
          <w:rtl/>
        </w:rPr>
        <w:t xml:space="preserve"> للمساهمة في نشر الثقافتين القانونية والشرعية وتعميقهما لإرساء أسس فكر علمي يعتمد مبدأ التحليل والحوار على الصعيدين المحلي والدولي.</w:t>
      </w:r>
    </w:p>
    <w:p w:rsidR="00165DDC" w:rsidRDefault="00DC19D4" w:rsidP="004B1A8E">
      <w:pPr>
        <w:pStyle w:val="a4"/>
        <w:numPr>
          <w:ilvl w:val="0"/>
          <w:numId w:val="7"/>
        </w:numPr>
        <w:spacing w:after="0" w:line="240" w:lineRule="auto"/>
        <w:jc w:val="lowKashida"/>
        <w:rPr>
          <w:rtl/>
        </w:rPr>
      </w:pPr>
      <w:r>
        <w:rPr>
          <w:rFonts w:hint="cs"/>
          <w:rtl/>
        </w:rPr>
        <w:t>نشر الأعمال العلمية المقدمة للمؤتمرات والندوات وورش العمل في مجال تخصصها.</w:t>
      </w:r>
    </w:p>
    <w:p w:rsidR="00DC19D4" w:rsidRDefault="00E100BB" w:rsidP="004B1A8E">
      <w:pPr>
        <w:pStyle w:val="a4"/>
        <w:numPr>
          <w:ilvl w:val="0"/>
          <w:numId w:val="7"/>
        </w:numPr>
        <w:spacing w:after="0" w:line="240" w:lineRule="auto"/>
        <w:jc w:val="lowKashida"/>
        <w:rPr>
          <w:rtl/>
        </w:rPr>
      </w:pPr>
      <w:r>
        <w:rPr>
          <w:rFonts w:hint="cs"/>
          <w:rtl/>
        </w:rPr>
        <w:t>التعريف بالرسائل العلمية عن طريق نشر ملخصاتها في مجال تخصصها.</w:t>
      </w:r>
    </w:p>
    <w:p w:rsidR="00E100BB" w:rsidRDefault="00E100BB" w:rsidP="004B1A8E">
      <w:pPr>
        <w:pStyle w:val="a4"/>
        <w:numPr>
          <w:ilvl w:val="0"/>
          <w:numId w:val="7"/>
        </w:numPr>
        <w:spacing w:after="0" w:line="240" w:lineRule="auto"/>
        <w:jc w:val="lowKashida"/>
        <w:rPr>
          <w:rtl/>
        </w:rPr>
      </w:pPr>
      <w:r>
        <w:rPr>
          <w:rFonts w:hint="cs"/>
          <w:rtl/>
        </w:rPr>
        <w:t>نشر القوانين للمساهمة في علم الكافة بها.</w:t>
      </w:r>
    </w:p>
    <w:p w:rsidR="00E100BB" w:rsidRPr="000952D9" w:rsidRDefault="0046549D" w:rsidP="006C008E">
      <w:pPr>
        <w:spacing w:before="240" w:after="0" w:line="240" w:lineRule="auto"/>
        <w:jc w:val="center"/>
        <w:rPr>
          <w:b/>
          <w:bCs/>
          <w:rtl/>
        </w:rPr>
      </w:pPr>
      <w:r>
        <w:rPr>
          <w:rFonts w:hint="cs"/>
          <w:b/>
          <w:bCs/>
          <w:rtl/>
        </w:rPr>
        <w:t xml:space="preserve">مادة </w:t>
      </w:r>
      <w:r w:rsidR="00E100BB" w:rsidRPr="000952D9">
        <w:rPr>
          <w:rFonts w:hint="cs"/>
          <w:b/>
          <w:bCs/>
          <w:rtl/>
        </w:rPr>
        <w:t xml:space="preserve">( </w:t>
      </w:r>
      <w:r w:rsidR="00E100BB">
        <w:rPr>
          <w:rFonts w:hint="cs"/>
          <w:b/>
          <w:bCs/>
          <w:rtl/>
        </w:rPr>
        <w:t>4</w:t>
      </w:r>
      <w:r w:rsidR="00E100BB" w:rsidRPr="000952D9">
        <w:rPr>
          <w:rFonts w:hint="cs"/>
          <w:b/>
          <w:bCs/>
          <w:rtl/>
        </w:rPr>
        <w:t xml:space="preserve"> ) </w:t>
      </w:r>
      <w:r w:rsidR="00E100BB">
        <w:rPr>
          <w:rFonts w:hint="cs"/>
          <w:b/>
          <w:bCs/>
          <w:rtl/>
        </w:rPr>
        <w:t>لغة المجلة</w:t>
      </w:r>
    </w:p>
    <w:p w:rsidR="00E100BB" w:rsidRDefault="00E100BB" w:rsidP="000952D9">
      <w:pPr>
        <w:spacing w:after="0" w:line="240" w:lineRule="auto"/>
        <w:jc w:val="lowKashida"/>
        <w:rPr>
          <w:rtl/>
        </w:rPr>
      </w:pPr>
      <w:r>
        <w:rPr>
          <w:rFonts w:hint="cs"/>
          <w:rtl/>
        </w:rPr>
        <w:tab/>
        <w:t>اللغة العربية هي لغة المجلة ويجوز نشر الأعمال العلمية وملخصاتها بلغات أجنبية.</w:t>
      </w:r>
    </w:p>
    <w:p w:rsidR="00E100BB" w:rsidRPr="000952D9" w:rsidRDefault="0046549D" w:rsidP="006C008E">
      <w:pPr>
        <w:spacing w:before="240" w:after="0" w:line="240" w:lineRule="auto"/>
        <w:jc w:val="center"/>
        <w:rPr>
          <w:b/>
          <w:bCs/>
          <w:rtl/>
        </w:rPr>
      </w:pPr>
      <w:r>
        <w:rPr>
          <w:rFonts w:hint="cs"/>
          <w:b/>
          <w:bCs/>
          <w:rtl/>
        </w:rPr>
        <w:t xml:space="preserve">مادة </w:t>
      </w:r>
      <w:r w:rsidR="00E100BB" w:rsidRPr="000952D9">
        <w:rPr>
          <w:rFonts w:hint="cs"/>
          <w:b/>
          <w:bCs/>
          <w:rtl/>
        </w:rPr>
        <w:t xml:space="preserve">( </w:t>
      </w:r>
      <w:r w:rsidR="00E100BB">
        <w:rPr>
          <w:rFonts w:hint="cs"/>
          <w:b/>
          <w:bCs/>
          <w:rtl/>
        </w:rPr>
        <w:t>5</w:t>
      </w:r>
      <w:r w:rsidR="00E100BB" w:rsidRPr="000952D9">
        <w:rPr>
          <w:rFonts w:hint="cs"/>
          <w:b/>
          <w:bCs/>
          <w:rtl/>
        </w:rPr>
        <w:t xml:space="preserve"> ) </w:t>
      </w:r>
      <w:r w:rsidR="00114057">
        <w:rPr>
          <w:rFonts w:hint="cs"/>
          <w:b/>
          <w:bCs/>
          <w:rtl/>
        </w:rPr>
        <w:t>ال</w:t>
      </w:r>
      <w:r w:rsidR="00E100BB">
        <w:rPr>
          <w:rFonts w:hint="cs"/>
          <w:b/>
          <w:bCs/>
          <w:rtl/>
        </w:rPr>
        <w:t>هيكل</w:t>
      </w:r>
      <w:r w:rsidR="00C2636D">
        <w:rPr>
          <w:rFonts w:hint="cs"/>
          <w:b/>
          <w:bCs/>
          <w:rtl/>
        </w:rPr>
        <w:t xml:space="preserve"> التنظيمي</w:t>
      </w:r>
      <w:r w:rsidR="00E100BB">
        <w:rPr>
          <w:rFonts w:hint="cs"/>
          <w:b/>
          <w:bCs/>
          <w:rtl/>
        </w:rPr>
        <w:t xml:space="preserve"> </w:t>
      </w:r>
      <w:r w:rsidR="00753FD2">
        <w:rPr>
          <w:rFonts w:hint="cs"/>
          <w:b/>
          <w:bCs/>
          <w:rtl/>
        </w:rPr>
        <w:t>ل</w:t>
      </w:r>
      <w:r w:rsidR="00E100BB">
        <w:rPr>
          <w:rFonts w:hint="cs"/>
          <w:b/>
          <w:bCs/>
          <w:rtl/>
        </w:rPr>
        <w:t>لمجلة</w:t>
      </w:r>
    </w:p>
    <w:p w:rsidR="00E100BB" w:rsidRDefault="00E100BB" w:rsidP="000952D9">
      <w:pPr>
        <w:spacing w:after="0" w:line="240" w:lineRule="auto"/>
        <w:jc w:val="lowKashida"/>
        <w:rPr>
          <w:rtl/>
        </w:rPr>
      </w:pPr>
      <w:r>
        <w:rPr>
          <w:rFonts w:hint="cs"/>
          <w:rtl/>
        </w:rPr>
        <w:t>يتكون الهيكل التنظيمي للمجلة من:</w:t>
      </w:r>
    </w:p>
    <w:p w:rsidR="00E100BB" w:rsidRDefault="00E100BB" w:rsidP="00A42502">
      <w:pPr>
        <w:spacing w:after="0" w:line="240" w:lineRule="auto"/>
        <w:jc w:val="lowKashida"/>
        <w:rPr>
          <w:rtl/>
        </w:rPr>
      </w:pPr>
      <w:r>
        <w:rPr>
          <w:rFonts w:hint="cs"/>
          <w:rtl/>
        </w:rPr>
        <w:tab/>
        <w:t xml:space="preserve">1 </w:t>
      </w:r>
      <w:r>
        <w:rPr>
          <w:rtl/>
        </w:rPr>
        <w:t>–</w:t>
      </w:r>
      <w:r>
        <w:rPr>
          <w:rFonts w:hint="cs"/>
          <w:rtl/>
        </w:rPr>
        <w:t xml:space="preserve"> هي</w:t>
      </w:r>
      <w:r w:rsidR="00C63460">
        <w:rPr>
          <w:rFonts w:hint="cs"/>
          <w:rtl/>
        </w:rPr>
        <w:t>أ</w:t>
      </w:r>
      <w:r>
        <w:rPr>
          <w:rFonts w:hint="cs"/>
          <w:rtl/>
        </w:rPr>
        <w:t>ة تحرير</w:t>
      </w:r>
      <w:r w:rsidR="00A42502">
        <w:rPr>
          <w:rFonts w:hint="cs"/>
          <w:rtl/>
        </w:rPr>
        <w:t xml:space="preserve"> المجلة</w:t>
      </w:r>
      <w:r>
        <w:rPr>
          <w:rFonts w:hint="cs"/>
          <w:rtl/>
        </w:rPr>
        <w:t>.</w:t>
      </w:r>
    </w:p>
    <w:p w:rsidR="00E100BB" w:rsidRDefault="00E100BB" w:rsidP="000952D9">
      <w:pPr>
        <w:spacing w:after="0" w:line="240" w:lineRule="auto"/>
        <w:jc w:val="lowKashida"/>
        <w:rPr>
          <w:rtl/>
        </w:rPr>
      </w:pPr>
      <w:r>
        <w:rPr>
          <w:rFonts w:hint="cs"/>
          <w:rtl/>
        </w:rPr>
        <w:tab/>
        <w:t xml:space="preserve">2 </w:t>
      </w:r>
      <w:r>
        <w:rPr>
          <w:rtl/>
        </w:rPr>
        <w:t>–</w:t>
      </w:r>
      <w:r>
        <w:rPr>
          <w:rFonts w:hint="cs"/>
          <w:rtl/>
        </w:rPr>
        <w:t xml:space="preserve"> اللجنة الاستشارية</w:t>
      </w:r>
      <w:r w:rsidR="00A42502">
        <w:rPr>
          <w:rFonts w:hint="cs"/>
          <w:rtl/>
        </w:rPr>
        <w:t xml:space="preserve"> للمجلة</w:t>
      </w:r>
      <w:r>
        <w:rPr>
          <w:rFonts w:hint="cs"/>
          <w:rtl/>
        </w:rPr>
        <w:t>.</w:t>
      </w:r>
    </w:p>
    <w:p w:rsidR="00C63460" w:rsidRPr="000952D9" w:rsidRDefault="0046549D" w:rsidP="006C008E">
      <w:pPr>
        <w:spacing w:before="240" w:after="0" w:line="240" w:lineRule="auto"/>
        <w:jc w:val="center"/>
        <w:rPr>
          <w:b/>
          <w:bCs/>
          <w:rtl/>
        </w:rPr>
      </w:pPr>
      <w:r>
        <w:rPr>
          <w:rFonts w:hint="cs"/>
          <w:b/>
          <w:bCs/>
          <w:rtl/>
        </w:rPr>
        <w:t xml:space="preserve">مادة </w:t>
      </w:r>
      <w:r w:rsidR="00C63460" w:rsidRPr="000952D9">
        <w:rPr>
          <w:rFonts w:hint="cs"/>
          <w:b/>
          <w:bCs/>
          <w:rtl/>
        </w:rPr>
        <w:t xml:space="preserve">( </w:t>
      </w:r>
      <w:r w:rsidR="00C63460">
        <w:rPr>
          <w:rFonts w:hint="cs"/>
          <w:b/>
          <w:bCs/>
          <w:rtl/>
        </w:rPr>
        <w:t>6</w:t>
      </w:r>
      <w:r w:rsidR="00C63460" w:rsidRPr="000952D9">
        <w:rPr>
          <w:rFonts w:hint="cs"/>
          <w:b/>
          <w:bCs/>
          <w:rtl/>
        </w:rPr>
        <w:t xml:space="preserve"> ) </w:t>
      </w:r>
      <w:r w:rsidR="00C63460">
        <w:rPr>
          <w:rFonts w:hint="cs"/>
          <w:b/>
          <w:bCs/>
          <w:rtl/>
        </w:rPr>
        <w:t>هيأة التحرير</w:t>
      </w:r>
    </w:p>
    <w:p w:rsidR="0012630C" w:rsidRDefault="00A42502" w:rsidP="00D35EB2">
      <w:pPr>
        <w:spacing w:after="0" w:line="240" w:lineRule="auto"/>
        <w:ind w:left="423" w:hanging="423"/>
        <w:jc w:val="lowKashida"/>
        <w:rPr>
          <w:rtl/>
        </w:rPr>
      </w:pPr>
      <w:r>
        <w:rPr>
          <w:rFonts w:hint="cs"/>
          <w:rtl/>
        </w:rPr>
        <w:t>تتكون هيأة التحرير من:</w:t>
      </w:r>
    </w:p>
    <w:p w:rsidR="00A42502" w:rsidRDefault="00A42502" w:rsidP="00D35EB2">
      <w:pPr>
        <w:spacing w:after="0" w:line="240" w:lineRule="auto"/>
        <w:ind w:left="423" w:hanging="423"/>
        <w:jc w:val="lowKashida"/>
        <w:rPr>
          <w:rtl/>
        </w:rPr>
      </w:pPr>
      <w:r>
        <w:rPr>
          <w:rFonts w:hint="cs"/>
          <w:rtl/>
        </w:rPr>
        <w:t>1. رئيس التحرير ويتم تسميته من مجلس الكلية ويتم تكليفه وفقاً للمعمول به في الجامعة ويكون من أعضاء هيأة التدريس العاملين بالكلية.</w:t>
      </w:r>
    </w:p>
    <w:p w:rsidR="00A42502" w:rsidRDefault="00A42502" w:rsidP="00D35EB2">
      <w:pPr>
        <w:spacing w:after="0" w:line="240" w:lineRule="auto"/>
        <w:ind w:left="423" w:hanging="423"/>
        <w:jc w:val="lowKashida"/>
        <w:rPr>
          <w:rtl/>
        </w:rPr>
      </w:pPr>
      <w:r>
        <w:rPr>
          <w:rFonts w:hint="cs"/>
          <w:rtl/>
        </w:rPr>
        <w:lastRenderedPageBreak/>
        <w:t xml:space="preserve">2. مدير التحرير: وتتم تسميته من مجلس الكلية ويتم تكليفه وفقاً للمعمول به في الجامعة ويكون من </w:t>
      </w:r>
      <w:r w:rsidR="001261E9">
        <w:rPr>
          <w:rFonts w:hint="cs"/>
          <w:rtl/>
        </w:rPr>
        <w:t xml:space="preserve">أعضاء هيئة التدريس أو </w:t>
      </w:r>
      <w:r>
        <w:rPr>
          <w:rFonts w:hint="cs"/>
          <w:rtl/>
        </w:rPr>
        <w:t>الموظفين العاملين بالكلية.</w:t>
      </w:r>
    </w:p>
    <w:p w:rsidR="00A42502" w:rsidRDefault="00A42502" w:rsidP="00D35EB2">
      <w:pPr>
        <w:spacing w:after="0" w:line="240" w:lineRule="auto"/>
        <w:ind w:left="423" w:hanging="423"/>
        <w:jc w:val="lowKashida"/>
        <w:rPr>
          <w:rtl/>
        </w:rPr>
      </w:pPr>
      <w:r>
        <w:rPr>
          <w:rFonts w:hint="cs"/>
          <w:rtl/>
        </w:rPr>
        <w:t>3. أعضاء هيأة التحرير لا يقل عددهم عن ثلاثة أعضاء من أعضاء هيأة التدريس العاملين بالكلية يتم اختيارهم وتسميتهم من مجلس الكلية.</w:t>
      </w:r>
    </w:p>
    <w:p w:rsidR="0012630C" w:rsidRPr="000952D9" w:rsidRDefault="0046549D" w:rsidP="006C008E">
      <w:pPr>
        <w:keepNext/>
        <w:spacing w:before="240" w:after="0" w:line="233" w:lineRule="auto"/>
        <w:jc w:val="center"/>
        <w:rPr>
          <w:b/>
          <w:bCs/>
          <w:rtl/>
        </w:rPr>
      </w:pPr>
      <w:r>
        <w:rPr>
          <w:rFonts w:hint="cs"/>
          <w:b/>
          <w:bCs/>
          <w:rtl/>
        </w:rPr>
        <w:t xml:space="preserve">مادة </w:t>
      </w:r>
      <w:r w:rsidR="0012630C" w:rsidRPr="000952D9">
        <w:rPr>
          <w:rFonts w:hint="cs"/>
          <w:b/>
          <w:bCs/>
          <w:rtl/>
        </w:rPr>
        <w:t xml:space="preserve">( </w:t>
      </w:r>
      <w:r w:rsidR="0012630C">
        <w:rPr>
          <w:rFonts w:hint="cs"/>
          <w:b/>
          <w:bCs/>
          <w:rtl/>
        </w:rPr>
        <w:t>7</w:t>
      </w:r>
      <w:r w:rsidR="0012630C" w:rsidRPr="000952D9">
        <w:rPr>
          <w:rFonts w:hint="cs"/>
          <w:b/>
          <w:bCs/>
          <w:rtl/>
        </w:rPr>
        <w:t xml:space="preserve"> ) </w:t>
      </w:r>
      <w:r w:rsidR="0012630C">
        <w:rPr>
          <w:rFonts w:hint="cs"/>
          <w:b/>
          <w:bCs/>
          <w:rtl/>
        </w:rPr>
        <w:t>اختصاصات هيأة التحرير</w:t>
      </w:r>
    </w:p>
    <w:p w:rsidR="0012630C" w:rsidRDefault="00875B47" w:rsidP="00902447">
      <w:pPr>
        <w:spacing w:after="0" w:line="233" w:lineRule="auto"/>
        <w:jc w:val="lowKashida"/>
        <w:rPr>
          <w:rtl/>
        </w:rPr>
      </w:pPr>
      <w:r>
        <w:rPr>
          <w:rFonts w:hint="cs"/>
          <w:rtl/>
        </w:rPr>
        <w:t>تختص هيأة التحرير بما يلي:</w:t>
      </w:r>
    </w:p>
    <w:p w:rsidR="00875B47" w:rsidRDefault="00BD4DAD" w:rsidP="00902447">
      <w:pPr>
        <w:pStyle w:val="a4"/>
        <w:numPr>
          <w:ilvl w:val="0"/>
          <w:numId w:val="8"/>
        </w:numPr>
        <w:spacing w:after="0" w:line="233" w:lineRule="auto"/>
        <w:jc w:val="lowKashida"/>
        <w:rPr>
          <w:rtl/>
        </w:rPr>
      </w:pPr>
      <w:r>
        <w:rPr>
          <w:rFonts w:hint="cs"/>
          <w:rtl/>
        </w:rPr>
        <w:t>تلقي الأعمال العلمية المراد نشرها في المجلة وتبويبها.</w:t>
      </w:r>
    </w:p>
    <w:p w:rsidR="00BD4DAD" w:rsidRDefault="00BD4DAD" w:rsidP="00902447">
      <w:pPr>
        <w:pStyle w:val="a4"/>
        <w:numPr>
          <w:ilvl w:val="0"/>
          <w:numId w:val="8"/>
        </w:numPr>
        <w:spacing w:after="0" w:line="233" w:lineRule="auto"/>
        <w:jc w:val="lowKashida"/>
        <w:rPr>
          <w:rtl/>
        </w:rPr>
      </w:pPr>
      <w:r>
        <w:rPr>
          <w:rFonts w:hint="cs"/>
          <w:rtl/>
        </w:rPr>
        <w:t xml:space="preserve">تلقي نتائج تقييم الأعمال العلمية وإجراء </w:t>
      </w:r>
      <w:r w:rsidR="00A42502">
        <w:rPr>
          <w:rFonts w:hint="cs"/>
          <w:rtl/>
        </w:rPr>
        <w:t>شئونها</w:t>
      </w:r>
      <w:r>
        <w:rPr>
          <w:rFonts w:hint="cs"/>
          <w:rtl/>
        </w:rPr>
        <w:t xml:space="preserve"> فيها.</w:t>
      </w:r>
    </w:p>
    <w:p w:rsidR="00BD4DAD" w:rsidRDefault="00BD4DAD" w:rsidP="00902447">
      <w:pPr>
        <w:pStyle w:val="a4"/>
        <w:numPr>
          <w:ilvl w:val="0"/>
          <w:numId w:val="8"/>
        </w:numPr>
        <w:spacing w:after="0" w:line="233" w:lineRule="auto"/>
        <w:jc w:val="lowKashida"/>
        <w:rPr>
          <w:rtl/>
        </w:rPr>
      </w:pPr>
      <w:r>
        <w:rPr>
          <w:rFonts w:hint="cs"/>
          <w:rtl/>
        </w:rPr>
        <w:t>اختيار الأعمال العلمية المستهدفة للنشر في أعداد المجلة وتبويبها.</w:t>
      </w:r>
    </w:p>
    <w:p w:rsidR="00BD4DAD" w:rsidRDefault="00577511" w:rsidP="00902447">
      <w:pPr>
        <w:pStyle w:val="a4"/>
        <w:numPr>
          <w:ilvl w:val="0"/>
          <w:numId w:val="8"/>
        </w:numPr>
        <w:spacing w:after="0" w:line="233" w:lineRule="auto"/>
        <w:jc w:val="lowKashida"/>
        <w:rPr>
          <w:rtl/>
        </w:rPr>
      </w:pPr>
      <w:r>
        <w:rPr>
          <w:rFonts w:hint="cs"/>
          <w:rtl/>
        </w:rPr>
        <w:t>اقتراح عدد النسخ المطلوب طباعتها من المجلة ومتابعة أعمال الطباعة.</w:t>
      </w:r>
    </w:p>
    <w:p w:rsidR="00577511" w:rsidRDefault="00577511" w:rsidP="00902447">
      <w:pPr>
        <w:pStyle w:val="a4"/>
        <w:numPr>
          <w:ilvl w:val="0"/>
          <w:numId w:val="8"/>
        </w:numPr>
        <w:spacing w:after="0" w:line="233" w:lineRule="auto"/>
        <w:jc w:val="lowKashida"/>
        <w:rPr>
          <w:rtl/>
        </w:rPr>
      </w:pPr>
      <w:r>
        <w:rPr>
          <w:rFonts w:hint="cs"/>
          <w:rtl/>
        </w:rPr>
        <w:t>العمل على نشر أعداد المجلة الكترونياًّ.</w:t>
      </w:r>
    </w:p>
    <w:p w:rsidR="00577511" w:rsidRDefault="00577511" w:rsidP="00902447">
      <w:pPr>
        <w:pStyle w:val="a4"/>
        <w:numPr>
          <w:ilvl w:val="0"/>
          <w:numId w:val="8"/>
        </w:numPr>
        <w:spacing w:after="0" w:line="233" w:lineRule="auto"/>
        <w:jc w:val="lowKashida"/>
        <w:rPr>
          <w:rtl/>
        </w:rPr>
      </w:pPr>
      <w:r>
        <w:rPr>
          <w:rFonts w:hint="cs"/>
          <w:rtl/>
        </w:rPr>
        <w:t>التواصل مع أصحاب الأعمال العلمية في كل ما يتعلق بشؤون نشرها في المجلة.</w:t>
      </w:r>
    </w:p>
    <w:p w:rsidR="00577511" w:rsidRDefault="00577511" w:rsidP="00902447">
      <w:pPr>
        <w:pStyle w:val="a4"/>
        <w:numPr>
          <w:ilvl w:val="0"/>
          <w:numId w:val="8"/>
        </w:numPr>
        <w:spacing w:after="0" w:line="233" w:lineRule="auto"/>
        <w:jc w:val="lowKashida"/>
        <w:rPr>
          <w:rtl/>
        </w:rPr>
      </w:pPr>
      <w:r>
        <w:rPr>
          <w:rFonts w:hint="cs"/>
          <w:rtl/>
        </w:rPr>
        <w:t>إعداد النماذج الخاصة بتقييم الأعمال العلمية المقدمة للنشر في المجلة.</w:t>
      </w:r>
    </w:p>
    <w:p w:rsidR="00577511" w:rsidRDefault="00577511" w:rsidP="00902447">
      <w:pPr>
        <w:pStyle w:val="a4"/>
        <w:numPr>
          <w:ilvl w:val="0"/>
          <w:numId w:val="8"/>
        </w:numPr>
        <w:spacing w:after="0" w:line="233" w:lineRule="auto"/>
        <w:jc w:val="lowKashida"/>
      </w:pPr>
      <w:r>
        <w:rPr>
          <w:rFonts w:hint="cs"/>
          <w:rtl/>
        </w:rPr>
        <w:t>إعداد ضوابط نشر الأعمال العلمية في المجلة.</w:t>
      </w:r>
    </w:p>
    <w:p w:rsidR="00A42502" w:rsidRDefault="00A42502" w:rsidP="00902447">
      <w:pPr>
        <w:pStyle w:val="a4"/>
        <w:numPr>
          <w:ilvl w:val="0"/>
          <w:numId w:val="8"/>
        </w:numPr>
        <w:spacing w:after="0" w:line="233" w:lineRule="auto"/>
        <w:jc w:val="lowKashida"/>
        <w:rPr>
          <w:rtl/>
        </w:rPr>
      </w:pPr>
      <w:r>
        <w:rPr>
          <w:rFonts w:hint="cs"/>
          <w:rtl/>
        </w:rPr>
        <w:t>تحديد عناوين مراسلة المجلة البريدية والالكترونية.</w:t>
      </w:r>
    </w:p>
    <w:p w:rsidR="00CE251E" w:rsidRDefault="0046549D" w:rsidP="006C008E">
      <w:pPr>
        <w:spacing w:before="240" w:after="0" w:line="233" w:lineRule="auto"/>
        <w:jc w:val="center"/>
        <w:rPr>
          <w:b/>
          <w:bCs/>
          <w:rtl/>
        </w:rPr>
      </w:pPr>
      <w:r>
        <w:rPr>
          <w:rFonts w:hint="cs"/>
          <w:b/>
          <w:bCs/>
          <w:rtl/>
        </w:rPr>
        <w:t xml:space="preserve">مادة </w:t>
      </w:r>
      <w:r w:rsidR="00CE251E" w:rsidRPr="000952D9">
        <w:rPr>
          <w:rFonts w:hint="cs"/>
          <w:b/>
          <w:bCs/>
          <w:rtl/>
        </w:rPr>
        <w:t xml:space="preserve">( </w:t>
      </w:r>
      <w:r w:rsidR="00CE251E">
        <w:rPr>
          <w:rFonts w:hint="cs"/>
          <w:b/>
          <w:bCs/>
          <w:rtl/>
        </w:rPr>
        <w:t>8</w:t>
      </w:r>
      <w:r w:rsidR="00CE251E" w:rsidRPr="000952D9">
        <w:rPr>
          <w:rFonts w:hint="cs"/>
          <w:b/>
          <w:bCs/>
          <w:rtl/>
        </w:rPr>
        <w:t xml:space="preserve"> ) </w:t>
      </w:r>
      <w:r w:rsidR="00CE251E">
        <w:rPr>
          <w:rFonts w:hint="cs"/>
          <w:b/>
          <w:bCs/>
          <w:rtl/>
        </w:rPr>
        <w:t>اختصاصات رئيس التحرير</w:t>
      </w:r>
    </w:p>
    <w:p w:rsidR="00CE251E" w:rsidRDefault="00CE251E" w:rsidP="00902447">
      <w:pPr>
        <w:pStyle w:val="a4"/>
        <w:numPr>
          <w:ilvl w:val="0"/>
          <w:numId w:val="9"/>
        </w:numPr>
        <w:spacing w:after="0" w:line="233" w:lineRule="auto"/>
        <w:jc w:val="lowKashida"/>
        <w:rPr>
          <w:rtl/>
        </w:rPr>
      </w:pPr>
      <w:r>
        <w:rPr>
          <w:rFonts w:hint="cs"/>
          <w:rtl/>
        </w:rPr>
        <w:t>إحالة الأعمال العلمية الواردة للمجلة للتقييم والتواصل مع المعنيين بالخصوص.</w:t>
      </w:r>
    </w:p>
    <w:p w:rsidR="00CE251E" w:rsidRDefault="00116F21" w:rsidP="00902447">
      <w:pPr>
        <w:pStyle w:val="a4"/>
        <w:numPr>
          <w:ilvl w:val="0"/>
          <w:numId w:val="9"/>
        </w:numPr>
        <w:spacing w:after="0" w:line="233" w:lineRule="auto"/>
        <w:jc w:val="lowKashida"/>
        <w:rPr>
          <w:rtl/>
        </w:rPr>
      </w:pPr>
      <w:r>
        <w:rPr>
          <w:rFonts w:hint="cs"/>
          <w:rtl/>
        </w:rPr>
        <w:t>إخطار أصحاب الأعمال العلمية بنتائج تقييم الأعمال السلبية وإحالتها إليهم للعمل على تفادي الملاحظات.</w:t>
      </w:r>
    </w:p>
    <w:p w:rsidR="00116F21" w:rsidRDefault="00116F21" w:rsidP="00902447">
      <w:pPr>
        <w:pStyle w:val="a4"/>
        <w:numPr>
          <w:ilvl w:val="0"/>
          <w:numId w:val="9"/>
        </w:numPr>
        <w:spacing w:after="0" w:line="233" w:lineRule="auto"/>
        <w:jc w:val="lowKashida"/>
        <w:rPr>
          <w:rtl/>
        </w:rPr>
      </w:pPr>
      <w:r>
        <w:rPr>
          <w:rFonts w:hint="cs"/>
          <w:rtl/>
        </w:rPr>
        <w:t>منح إفادات لأصحاب الأعمال العلمية بشأن نشر أعمالهم أو قبولها للنشر بناء على طلبهم.</w:t>
      </w:r>
    </w:p>
    <w:p w:rsidR="00116F21" w:rsidRDefault="00DE6F1C" w:rsidP="00902447">
      <w:pPr>
        <w:pStyle w:val="a4"/>
        <w:numPr>
          <w:ilvl w:val="0"/>
          <w:numId w:val="9"/>
        </w:numPr>
        <w:spacing w:after="0" w:line="233" w:lineRule="auto"/>
        <w:jc w:val="lowKashida"/>
        <w:rPr>
          <w:rtl/>
        </w:rPr>
      </w:pPr>
      <w:r>
        <w:rPr>
          <w:rFonts w:hint="cs"/>
          <w:rtl/>
        </w:rPr>
        <w:t>دعوة هيأة تحرير المجلة ولجنتها الاستشارية للانعقاد.</w:t>
      </w:r>
    </w:p>
    <w:p w:rsidR="00DE6F1C" w:rsidRDefault="00DE6F1C" w:rsidP="00902447">
      <w:pPr>
        <w:pStyle w:val="a4"/>
        <w:numPr>
          <w:ilvl w:val="0"/>
          <w:numId w:val="9"/>
        </w:numPr>
        <w:spacing w:after="0" w:line="233" w:lineRule="auto"/>
        <w:jc w:val="lowKashida"/>
        <w:rPr>
          <w:rtl/>
        </w:rPr>
      </w:pPr>
      <w:r>
        <w:rPr>
          <w:rFonts w:hint="cs"/>
          <w:rtl/>
        </w:rPr>
        <w:t>الإشراف على العمل الإداري والفني في المجلة.</w:t>
      </w:r>
    </w:p>
    <w:p w:rsidR="00DE6F1C" w:rsidRDefault="00DE6F1C" w:rsidP="00902447">
      <w:pPr>
        <w:pStyle w:val="a4"/>
        <w:numPr>
          <w:ilvl w:val="0"/>
          <w:numId w:val="9"/>
        </w:numPr>
        <w:spacing w:after="0" w:line="233" w:lineRule="auto"/>
        <w:jc w:val="lowKashida"/>
        <w:rPr>
          <w:rtl/>
        </w:rPr>
      </w:pPr>
      <w:r>
        <w:rPr>
          <w:rFonts w:hint="cs"/>
          <w:rtl/>
        </w:rPr>
        <w:t xml:space="preserve">تلقي </w:t>
      </w:r>
      <w:r w:rsidR="007E4B7C">
        <w:rPr>
          <w:rFonts w:hint="cs"/>
          <w:rtl/>
        </w:rPr>
        <w:t>المراسلات</w:t>
      </w:r>
      <w:r>
        <w:rPr>
          <w:rFonts w:hint="cs"/>
          <w:rtl/>
        </w:rPr>
        <w:t xml:space="preserve"> الواردة للمجلة والرد عليها ومخاطبة الجهات فيما يتعلق بشؤون المجلة.</w:t>
      </w:r>
    </w:p>
    <w:p w:rsidR="00DE6F1C" w:rsidRDefault="00C74466" w:rsidP="00902447">
      <w:pPr>
        <w:pStyle w:val="a4"/>
        <w:numPr>
          <w:ilvl w:val="0"/>
          <w:numId w:val="9"/>
        </w:numPr>
        <w:spacing w:after="0" w:line="233" w:lineRule="auto"/>
        <w:jc w:val="lowKashida"/>
        <w:rPr>
          <w:rtl/>
        </w:rPr>
      </w:pPr>
      <w:r>
        <w:rPr>
          <w:rFonts w:hint="cs"/>
          <w:rtl/>
        </w:rPr>
        <w:lastRenderedPageBreak/>
        <w:t>التواصل مع الهيئات العلمية والمواقع الإلكترونية المعنية باعتماد الدوري</w:t>
      </w:r>
      <w:r w:rsidR="00E179AF">
        <w:rPr>
          <w:rFonts w:hint="cs"/>
          <w:rtl/>
        </w:rPr>
        <w:t>ا</w:t>
      </w:r>
      <w:r>
        <w:rPr>
          <w:rFonts w:hint="cs"/>
          <w:rtl/>
        </w:rPr>
        <w:t>ت والمجلات محلياًّ وعربياًّ ودولياًّ والعمل على تسجيل المجلة واعتمادها وفقاً للنظم المعمول بها لديهم.</w:t>
      </w:r>
    </w:p>
    <w:p w:rsidR="00C74466" w:rsidRPr="00863714" w:rsidRDefault="00E202D7" w:rsidP="007E4B7C">
      <w:pPr>
        <w:pStyle w:val="a4"/>
        <w:numPr>
          <w:ilvl w:val="0"/>
          <w:numId w:val="9"/>
        </w:numPr>
        <w:spacing w:after="0" w:line="240" w:lineRule="auto"/>
        <w:jc w:val="lowKashida"/>
        <w:rPr>
          <w:spacing w:val="-6"/>
          <w:rtl/>
        </w:rPr>
      </w:pPr>
      <w:r w:rsidRPr="00863714">
        <w:rPr>
          <w:rFonts w:hint="cs"/>
          <w:spacing w:val="-6"/>
          <w:rtl/>
        </w:rPr>
        <w:t xml:space="preserve">التواصل مع منظمي المؤتمرات العلمية والندوات وورش العمل في مجال تخصص المجلة </w:t>
      </w:r>
      <w:r w:rsidR="007E4B7C" w:rsidRPr="00863714">
        <w:rPr>
          <w:rFonts w:hint="cs"/>
          <w:spacing w:val="-6"/>
          <w:rtl/>
        </w:rPr>
        <w:t>والتنسيق معهم</w:t>
      </w:r>
      <w:r w:rsidRPr="00863714">
        <w:rPr>
          <w:rFonts w:hint="cs"/>
          <w:spacing w:val="-6"/>
          <w:rtl/>
        </w:rPr>
        <w:t xml:space="preserve"> على نشر أعمالها العلمية في أعداد خاصة للمجلة.</w:t>
      </w:r>
    </w:p>
    <w:p w:rsidR="00C22226" w:rsidRPr="000952D9" w:rsidRDefault="0046549D" w:rsidP="006C008E">
      <w:pPr>
        <w:spacing w:before="240" w:after="0" w:line="240" w:lineRule="auto"/>
        <w:jc w:val="center"/>
        <w:rPr>
          <w:b/>
          <w:bCs/>
          <w:rtl/>
        </w:rPr>
      </w:pPr>
      <w:r>
        <w:rPr>
          <w:rFonts w:hint="cs"/>
          <w:b/>
          <w:bCs/>
          <w:rtl/>
        </w:rPr>
        <w:t xml:space="preserve">مادة </w:t>
      </w:r>
      <w:r w:rsidR="00C22226" w:rsidRPr="000952D9">
        <w:rPr>
          <w:rFonts w:hint="cs"/>
          <w:b/>
          <w:bCs/>
          <w:rtl/>
        </w:rPr>
        <w:t xml:space="preserve">( </w:t>
      </w:r>
      <w:r w:rsidR="00C22226">
        <w:rPr>
          <w:rFonts w:hint="cs"/>
          <w:b/>
          <w:bCs/>
          <w:rtl/>
        </w:rPr>
        <w:t>9</w:t>
      </w:r>
      <w:r w:rsidR="00C22226" w:rsidRPr="000952D9">
        <w:rPr>
          <w:rFonts w:hint="cs"/>
          <w:b/>
          <w:bCs/>
          <w:rtl/>
        </w:rPr>
        <w:t xml:space="preserve"> ) </w:t>
      </w:r>
      <w:r w:rsidR="00C22226">
        <w:rPr>
          <w:rFonts w:hint="cs"/>
          <w:b/>
          <w:bCs/>
          <w:rtl/>
        </w:rPr>
        <w:t>اللجنة الاستشارية</w:t>
      </w:r>
    </w:p>
    <w:p w:rsidR="00C22226" w:rsidRDefault="00C22226" w:rsidP="006D5A7C">
      <w:pPr>
        <w:spacing w:after="0" w:line="240" w:lineRule="auto"/>
        <w:ind w:firstLine="720"/>
        <w:jc w:val="lowKashida"/>
        <w:rPr>
          <w:rtl/>
        </w:rPr>
      </w:pPr>
      <w:r>
        <w:rPr>
          <w:rFonts w:hint="cs"/>
          <w:rtl/>
        </w:rPr>
        <w:t>للمجلة لجنة استشارية تقدم المشورة والرأي لهيأة التحرير</w:t>
      </w:r>
      <w:r w:rsidR="00F67563">
        <w:rPr>
          <w:rFonts w:hint="cs"/>
          <w:rtl/>
        </w:rPr>
        <w:t>؛</w:t>
      </w:r>
      <w:r>
        <w:rPr>
          <w:rFonts w:hint="cs"/>
          <w:rtl/>
        </w:rPr>
        <w:t xml:space="preserve"> لما يتمتع به أعضائها من مكانة علمية مرموقة</w:t>
      </w:r>
      <w:r w:rsidR="00F67563">
        <w:rPr>
          <w:rFonts w:hint="cs"/>
          <w:rtl/>
        </w:rPr>
        <w:t>،</w:t>
      </w:r>
      <w:r>
        <w:rPr>
          <w:rFonts w:hint="cs"/>
          <w:rtl/>
        </w:rPr>
        <w:t xml:space="preserve"> </w:t>
      </w:r>
      <w:r w:rsidR="00F67563">
        <w:rPr>
          <w:rFonts w:hint="cs"/>
          <w:rtl/>
        </w:rPr>
        <w:t>و</w:t>
      </w:r>
      <w:r>
        <w:rPr>
          <w:rFonts w:hint="cs"/>
          <w:rtl/>
        </w:rPr>
        <w:t>يستعان بها من قبل هيأة التحرير في رسم السياسة العامة للمجلة والعمل على تطويرها، وتتكون من عدد من أعضاء هيأة التدريس من العاملين بالكلية أو من غيرها من الكليات لا يقل عددهم عن ثلاثة أعضاء لا تقل درجتهم عن أستاذ مساعد يتم اختيارهم وتسميتهم بمعرفة مجلس الكلية يتولى رئاستها أعلاهم درجة علمية وأقدمهم فيها إذا تساوت الدرجات العلمية.</w:t>
      </w:r>
    </w:p>
    <w:p w:rsidR="001D7624" w:rsidRPr="000952D9" w:rsidRDefault="0046549D" w:rsidP="006C008E">
      <w:pPr>
        <w:spacing w:before="240" w:after="0" w:line="240" w:lineRule="auto"/>
        <w:jc w:val="center"/>
        <w:rPr>
          <w:b/>
          <w:bCs/>
          <w:rtl/>
        </w:rPr>
      </w:pPr>
      <w:r>
        <w:rPr>
          <w:rFonts w:hint="cs"/>
          <w:b/>
          <w:bCs/>
          <w:rtl/>
        </w:rPr>
        <w:t xml:space="preserve">مادة </w:t>
      </w:r>
      <w:r w:rsidR="001D7624" w:rsidRPr="000952D9">
        <w:rPr>
          <w:rFonts w:hint="cs"/>
          <w:b/>
          <w:bCs/>
          <w:rtl/>
        </w:rPr>
        <w:t xml:space="preserve">( </w:t>
      </w:r>
      <w:r w:rsidR="001D7624">
        <w:rPr>
          <w:rFonts w:hint="cs"/>
          <w:b/>
          <w:bCs/>
          <w:rtl/>
        </w:rPr>
        <w:t>10</w:t>
      </w:r>
      <w:r w:rsidR="001D7624" w:rsidRPr="000952D9">
        <w:rPr>
          <w:rFonts w:hint="cs"/>
          <w:b/>
          <w:bCs/>
          <w:rtl/>
        </w:rPr>
        <w:t xml:space="preserve"> ) </w:t>
      </w:r>
      <w:r w:rsidR="001D7624">
        <w:rPr>
          <w:rFonts w:hint="cs"/>
          <w:b/>
          <w:bCs/>
          <w:rtl/>
        </w:rPr>
        <w:t>اختصاصات اللجنة الاستشارية</w:t>
      </w:r>
    </w:p>
    <w:p w:rsidR="00C22226" w:rsidRDefault="007E564E" w:rsidP="00DC0927">
      <w:pPr>
        <w:spacing w:after="0" w:line="240" w:lineRule="auto"/>
        <w:ind w:firstLine="720"/>
        <w:jc w:val="lowKashida"/>
        <w:rPr>
          <w:rtl/>
        </w:rPr>
      </w:pPr>
      <w:r>
        <w:rPr>
          <w:rFonts w:hint="cs"/>
          <w:rtl/>
        </w:rPr>
        <w:t>تختص اللجنة الاستشارية</w:t>
      </w:r>
      <w:r w:rsidR="00513ED5">
        <w:rPr>
          <w:rFonts w:hint="cs"/>
          <w:rtl/>
        </w:rPr>
        <w:t xml:space="preserve"> بكل ما من شأنه تقديم المشورة والعمل على </w:t>
      </w:r>
      <w:r w:rsidR="00DC0927">
        <w:rPr>
          <w:rFonts w:hint="cs"/>
          <w:rtl/>
        </w:rPr>
        <w:t>تطوير</w:t>
      </w:r>
      <w:r w:rsidR="00513ED5">
        <w:rPr>
          <w:rFonts w:hint="cs"/>
          <w:rtl/>
        </w:rPr>
        <w:t xml:space="preserve"> أداء المجلة ومن ذلك:</w:t>
      </w:r>
    </w:p>
    <w:p w:rsidR="00513ED5" w:rsidRDefault="00FC2A55" w:rsidP="00513ED5">
      <w:pPr>
        <w:spacing w:after="0" w:line="240" w:lineRule="auto"/>
        <w:jc w:val="lowKashida"/>
        <w:rPr>
          <w:rtl/>
        </w:rPr>
      </w:pPr>
      <w:r>
        <w:rPr>
          <w:rFonts w:hint="cs"/>
          <w:rtl/>
        </w:rPr>
        <w:t>1.</w:t>
      </w:r>
      <w:r w:rsidR="00513ED5">
        <w:rPr>
          <w:rFonts w:hint="cs"/>
          <w:rtl/>
        </w:rPr>
        <w:t xml:space="preserve"> اقتراح المقيمين.</w:t>
      </w:r>
    </w:p>
    <w:p w:rsidR="00513ED5" w:rsidRDefault="00FC2A55" w:rsidP="00513ED5">
      <w:pPr>
        <w:spacing w:after="0" w:line="240" w:lineRule="auto"/>
        <w:jc w:val="lowKashida"/>
        <w:rPr>
          <w:rtl/>
        </w:rPr>
      </w:pPr>
      <w:r>
        <w:rPr>
          <w:rFonts w:hint="cs"/>
          <w:rtl/>
        </w:rPr>
        <w:t>2.</w:t>
      </w:r>
      <w:r w:rsidR="00513ED5">
        <w:rPr>
          <w:rFonts w:hint="cs"/>
          <w:rtl/>
        </w:rPr>
        <w:t xml:space="preserve"> إبداء المشورة العلمية والفنية في كل ما يعرض عليها من هيأة التحرير.</w:t>
      </w:r>
    </w:p>
    <w:p w:rsidR="00513ED5" w:rsidRDefault="00FC2A55" w:rsidP="00513ED5">
      <w:pPr>
        <w:spacing w:after="0" w:line="240" w:lineRule="auto"/>
        <w:jc w:val="lowKashida"/>
        <w:rPr>
          <w:rtl/>
        </w:rPr>
      </w:pPr>
      <w:r>
        <w:rPr>
          <w:rFonts w:hint="cs"/>
          <w:rtl/>
        </w:rPr>
        <w:t>3.</w:t>
      </w:r>
      <w:r w:rsidR="00513ED5">
        <w:rPr>
          <w:rFonts w:hint="cs"/>
          <w:rtl/>
        </w:rPr>
        <w:t xml:space="preserve"> رسم السياسية العامة للمجلة.</w:t>
      </w:r>
    </w:p>
    <w:p w:rsidR="00513ED5" w:rsidRPr="000952D9" w:rsidRDefault="0046549D" w:rsidP="006C008E">
      <w:pPr>
        <w:spacing w:before="240" w:after="0" w:line="240" w:lineRule="auto"/>
        <w:jc w:val="center"/>
        <w:rPr>
          <w:b/>
          <w:bCs/>
          <w:rtl/>
        </w:rPr>
      </w:pPr>
      <w:r>
        <w:rPr>
          <w:rFonts w:hint="cs"/>
          <w:b/>
          <w:bCs/>
          <w:rtl/>
        </w:rPr>
        <w:t xml:space="preserve">مادة </w:t>
      </w:r>
      <w:r w:rsidR="00513ED5" w:rsidRPr="000952D9">
        <w:rPr>
          <w:rFonts w:hint="cs"/>
          <w:b/>
          <w:bCs/>
          <w:rtl/>
        </w:rPr>
        <w:t xml:space="preserve">( </w:t>
      </w:r>
      <w:r w:rsidR="00513ED5">
        <w:rPr>
          <w:rFonts w:hint="cs"/>
          <w:b/>
          <w:bCs/>
          <w:rtl/>
        </w:rPr>
        <w:t>11</w:t>
      </w:r>
      <w:r w:rsidR="00513ED5" w:rsidRPr="000952D9">
        <w:rPr>
          <w:rFonts w:hint="cs"/>
          <w:b/>
          <w:bCs/>
          <w:rtl/>
        </w:rPr>
        <w:t xml:space="preserve"> ) </w:t>
      </w:r>
      <w:r w:rsidR="00513ED5">
        <w:rPr>
          <w:rFonts w:hint="cs"/>
          <w:b/>
          <w:bCs/>
          <w:rtl/>
        </w:rPr>
        <w:t>مراسلة المجلة</w:t>
      </w:r>
    </w:p>
    <w:p w:rsidR="00513ED5" w:rsidRDefault="00513ED5" w:rsidP="00DC0927">
      <w:pPr>
        <w:spacing w:after="0" w:line="240" w:lineRule="auto"/>
        <w:jc w:val="lowKashida"/>
        <w:rPr>
          <w:rtl/>
        </w:rPr>
      </w:pPr>
      <w:r>
        <w:rPr>
          <w:rFonts w:hint="cs"/>
          <w:rtl/>
        </w:rPr>
        <w:tab/>
        <w:t>تكون مراسلات المجلة باسم رئيس تحرير المجلة وعلى العناوين التي تحددها هيأة التحرير وتعلنها على غ</w:t>
      </w:r>
      <w:r w:rsidR="00DC0927">
        <w:rPr>
          <w:rFonts w:hint="cs"/>
          <w:rtl/>
        </w:rPr>
        <w:t>لا</w:t>
      </w:r>
      <w:r>
        <w:rPr>
          <w:rFonts w:hint="cs"/>
          <w:rtl/>
        </w:rPr>
        <w:t>ف المجلة.</w:t>
      </w:r>
    </w:p>
    <w:p w:rsidR="00513ED5" w:rsidRPr="000952D9" w:rsidRDefault="0046549D" w:rsidP="006C008E">
      <w:pPr>
        <w:keepNext/>
        <w:spacing w:after="0" w:line="240" w:lineRule="auto"/>
        <w:jc w:val="center"/>
        <w:rPr>
          <w:b/>
          <w:bCs/>
          <w:rtl/>
        </w:rPr>
      </w:pPr>
      <w:r>
        <w:rPr>
          <w:rFonts w:hint="cs"/>
          <w:b/>
          <w:bCs/>
          <w:rtl/>
        </w:rPr>
        <w:t xml:space="preserve">مادة </w:t>
      </w:r>
      <w:r w:rsidR="00513ED5" w:rsidRPr="000952D9">
        <w:rPr>
          <w:rFonts w:hint="cs"/>
          <w:b/>
          <w:bCs/>
          <w:rtl/>
        </w:rPr>
        <w:t xml:space="preserve">( </w:t>
      </w:r>
      <w:r w:rsidR="00513ED5">
        <w:rPr>
          <w:rFonts w:hint="cs"/>
          <w:b/>
          <w:bCs/>
          <w:rtl/>
        </w:rPr>
        <w:t>12</w:t>
      </w:r>
      <w:r w:rsidR="00513ED5" w:rsidRPr="000952D9">
        <w:rPr>
          <w:rFonts w:hint="cs"/>
          <w:b/>
          <w:bCs/>
          <w:rtl/>
        </w:rPr>
        <w:t xml:space="preserve"> ) </w:t>
      </w:r>
      <w:r w:rsidR="00513ED5">
        <w:rPr>
          <w:rFonts w:hint="cs"/>
          <w:b/>
          <w:bCs/>
          <w:rtl/>
        </w:rPr>
        <w:t>اختصاصات مدير التحرير</w:t>
      </w:r>
    </w:p>
    <w:p w:rsidR="00513ED5" w:rsidRDefault="00513ED5" w:rsidP="00513ED5">
      <w:pPr>
        <w:spacing w:after="0" w:line="240" w:lineRule="auto"/>
        <w:jc w:val="lowKashida"/>
        <w:rPr>
          <w:rtl/>
        </w:rPr>
      </w:pPr>
      <w:r>
        <w:rPr>
          <w:rFonts w:hint="cs"/>
          <w:rtl/>
        </w:rPr>
        <w:t>يتولى مدير تحرير المجلة تسيير الأمور الإدارية بالمجلة وله على الأخص:</w:t>
      </w:r>
    </w:p>
    <w:p w:rsidR="00513ED5" w:rsidRDefault="0046502C" w:rsidP="00B0772F">
      <w:pPr>
        <w:pStyle w:val="a4"/>
        <w:numPr>
          <w:ilvl w:val="0"/>
          <w:numId w:val="10"/>
        </w:numPr>
        <w:spacing w:after="0" w:line="240" w:lineRule="auto"/>
        <w:jc w:val="lowKashida"/>
        <w:rPr>
          <w:rtl/>
        </w:rPr>
      </w:pPr>
      <w:r>
        <w:rPr>
          <w:rFonts w:hint="cs"/>
          <w:rtl/>
        </w:rPr>
        <w:t>تنظيم مراسلات المجلة وحفظها.</w:t>
      </w:r>
    </w:p>
    <w:p w:rsidR="0046502C" w:rsidRDefault="0046502C" w:rsidP="00B0772F">
      <w:pPr>
        <w:pStyle w:val="a4"/>
        <w:numPr>
          <w:ilvl w:val="0"/>
          <w:numId w:val="10"/>
        </w:numPr>
        <w:spacing w:after="0" w:line="240" w:lineRule="auto"/>
        <w:jc w:val="lowKashida"/>
        <w:rPr>
          <w:rtl/>
        </w:rPr>
      </w:pPr>
      <w:r>
        <w:rPr>
          <w:rFonts w:hint="cs"/>
          <w:rtl/>
        </w:rPr>
        <w:lastRenderedPageBreak/>
        <w:t>فتح الملفات اللازمة لعمل المجلة.</w:t>
      </w:r>
    </w:p>
    <w:p w:rsidR="0046502C" w:rsidRDefault="0046502C" w:rsidP="00B0772F">
      <w:pPr>
        <w:pStyle w:val="a4"/>
        <w:numPr>
          <w:ilvl w:val="0"/>
          <w:numId w:val="10"/>
        </w:numPr>
        <w:spacing w:after="0" w:line="240" w:lineRule="auto"/>
        <w:jc w:val="lowKashida"/>
        <w:rPr>
          <w:rtl/>
        </w:rPr>
      </w:pPr>
      <w:r>
        <w:rPr>
          <w:rFonts w:hint="cs"/>
          <w:rtl/>
        </w:rPr>
        <w:t>استلام بريد المجلة وتبويبه وعرضه.</w:t>
      </w:r>
    </w:p>
    <w:p w:rsidR="0046502C" w:rsidRDefault="0046502C" w:rsidP="00B0772F">
      <w:pPr>
        <w:pStyle w:val="a4"/>
        <w:numPr>
          <w:ilvl w:val="0"/>
          <w:numId w:val="10"/>
        </w:numPr>
        <w:spacing w:after="0" w:line="240" w:lineRule="auto"/>
        <w:jc w:val="lowKashida"/>
        <w:rPr>
          <w:rtl/>
        </w:rPr>
      </w:pPr>
      <w:r>
        <w:rPr>
          <w:rFonts w:hint="cs"/>
          <w:rtl/>
        </w:rPr>
        <w:t>تدوين محاضر اجتماعات هيأة التحرير واللجنة الاستشارية.</w:t>
      </w:r>
    </w:p>
    <w:p w:rsidR="00721F1B" w:rsidRDefault="0046549D" w:rsidP="006C008E">
      <w:pPr>
        <w:spacing w:before="240" w:after="0" w:line="240" w:lineRule="auto"/>
        <w:jc w:val="center"/>
        <w:rPr>
          <w:b/>
          <w:bCs/>
          <w:rtl/>
        </w:rPr>
      </w:pPr>
      <w:r>
        <w:rPr>
          <w:rFonts w:hint="cs"/>
          <w:b/>
          <w:bCs/>
          <w:rtl/>
        </w:rPr>
        <w:t xml:space="preserve">مادة </w:t>
      </w:r>
      <w:r w:rsidR="00721F1B" w:rsidRPr="000952D9">
        <w:rPr>
          <w:rFonts w:hint="cs"/>
          <w:b/>
          <w:bCs/>
          <w:rtl/>
        </w:rPr>
        <w:t xml:space="preserve">( </w:t>
      </w:r>
      <w:r w:rsidR="00721F1B">
        <w:rPr>
          <w:rFonts w:hint="cs"/>
          <w:b/>
          <w:bCs/>
          <w:rtl/>
        </w:rPr>
        <w:t>13</w:t>
      </w:r>
      <w:r w:rsidR="00721F1B" w:rsidRPr="000952D9">
        <w:rPr>
          <w:rFonts w:hint="cs"/>
          <w:b/>
          <w:bCs/>
          <w:rtl/>
        </w:rPr>
        <w:t xml:space="preserve"> ) </w:t>
      </w:r>
      <w:r w:rsidR="00721F1B">
        <w:rPr>
          <w:rFonts w:hint="cs"/>
          <w:b/>
          <w:bCs/>
          <w:rtl/>
        </w:rPr>
        <w:t>الموارد المالية للمجلة</w:t>
      </w:r>
    </w:p>
    <w:p w:rsidR="00721F1B" w:rsidRDefault="00721F1B" w:rsidP="0044542C">
      <w:pPr>
        <w:spacing w:after="0" w:line="240" w:lineRule="auto"/>
        <w:jc w:val="lowKashida"/>
        <w:rPr>
          <w:rtl/>
        </w:rPr>
      </w:pPr>
      <w:r>
        <w:rPr>
          <w:rFonts w:hint="cs"/>
          <w:rtl/>
        </w:rPr>
        <w:tab/>
        <w:t>تمول المجلة من إدارة الجامعة ويجوز لهيأة التحرير في حالة عدم</w:t>
      </w:r>
      <w:r w:rsidR="0015374B">
        <w:rPr>
          <w:rFonts w:hint="cs"/>
          <w:rtl/>
        </w:rPr>
        <w:t xml:space="preserve"> تقديم</w:t>
      </w:r>
      <w:r>
        <w:rPr>
          <w:rFonts w:hint="cs"/>
          <w:rtl/>
        </w:rPr>
        <w:t xml:space="preserve"> الدعم من الجامعة أو عدم كفايته أن تقوم بتوفير المبالغ اللازمة </w:t>
      </w:r>
      <w:r w:rsidR="0044542C">
        <w:rPr>
          <w:rFonts w:hint="cs"/>
          <w:rtl/>
        </w:rPr>
        <w:t>لتسييرها</w:t>
      </w:r>
      <w:r>
        <w:rPr>
          <w:rFonts w:hint="cs"/>
          <w:rtl/>
        </w:rPr>
        <w:t xml:space="preserve"> من خلال:</w:t>
      </w:r>
    </w:p>
    <w:p w:rsidR="00721F1B" w:rsidRDefault="00256199" w:rsidP="00B0772F">
      <w:pPr>
        <w:pStyle w:val="a4"/>
        <w:numPr>
          <w:ilvl w:val="0"/>
          <w:numId w:val="11"/>
        </w:numPr>
        <w:spacing w:after="0" w:line="240" w:lineRule="auto"/>
        <w:jc w:val="lowKashida"/>
        <w:rPr>
          <w:rtl/>
        </w:rPr>
      </w:pPr>
      <w:r>
        <w:rPr>
          <w:rFonts w:hint="cs"/>
          <w:rtl/>
        </w:rPr>
        <w:t>قبول تبرعات من أعضاء هيأة التدريس</w:t>
      </w:r>
      <w:r w:rsidR="00B37F25">
        <w:rPr>
          <w:rFonts w:hint="cs"/>
          <w:rtl/>
        </w:rPr>
        <w:t xml:space="preserve"> في الكلية</w:t>
      </w:r>
      <w:r>
        <w:rPr>
          <w:rFonts w:hint="cs"/>
          <w:rtl/>
        </w:rPr>
        <w:t>.</w:t>
      </w:r>
    </w:p>
    <w:p w:rsidR="00256199" w:rsidRDefault="00256199" w:rsidP="00B0772F">
      <w:pPr>
        <w:pStyle w:val="a4"/>
        <w:numPr>
          <w:ilvl w:val="0"/>
          <w:numId w:val="11"/>
        </w:numPr>
        <w:spacing w:after="0" w:line="240" w:lineRule="auto"/>
        <w:jc w:val="lowKashida"/>
        <w:rPr>
          <w:rtl/>
        </w:rPr>
      </w:pPr>
      <w:r>
        <w:rPr>
          <w:rFonts w:hint="cs"/>
          <w:rtl/>
        </w:rPr>
        <w:t>فرض رسوم نشر على أصحاب الأعمال العلمية.</w:t>
      </w:r>
    </w:p>
    <w:p w:rsidR="00256199" w:rsidRDefault="00256199" w:rsidP="00B0772F">
      <w:pPr>
        <w:pStyle w:val="a4"/>
        <w:numPr>
          <w:ilvl w:val="0"/>
          <w:numId w:val="11"/>
        </w:numPr>
        <w:spacing w:after="0" w:line="240" w:lineRule="auto"/>
        <w:jc w:val="lowKashida"/>
        <w:rPr>
          <w:rtl/>
        </w:rPr>
      </w:pPr>
      <w:r>
        <w:rPr>
          <w:rFonts w:hint="cs"/>
          <w:rtl/>
        </w:rPr>
        <w:t>تسويق أعداد المجلة</w:t>
      </w:r>
      <w:r w:rsidR="005F6F26">
        <w:rPr>
          <w:rFonts w:hint="cs"/>
          <w:rtl/>
        </w:rPr>
        <w:t xml:space="preserve"> </w:t>
      </w:r>
      <w:r w:rsidR="00E523AA">
        <w:rPr>
          <w:rFonts w:hint="cs"/>
          <w:rtl/>
        </w:rPr>
        <w:t>بمقابل</w:t>
      </w:r>
      <w:r>
        <w:rPr>
          <w:rFonts w:hint="cs"/>
          <w:rtl/>
        </w:rPr>
        <w:t>.</w:t>
      </w:r>
    </w:p>
    <w:p w:rsidR="00256199" w:rsidRDefault="00256199" w:rsidP="00721F1B">
      <w:pPr>
        <w:spacing w:after="0" w:line="240" w:lineRule="auto"/>
        <w:jc w:val="lowKashida"/>
        <w:rPr>
          <w:rtl/>
        </w:rPr>
      </w:pPr>
      <w:r>
        <w:rPr>
          <w:rFonts w:hint="cs"/>
          <w:rtl/>
        </w:rPr>
        <w:tab/>
        <w:t>ولا يجوز لها القيام بذلك إلاَّ بعد الحصول على موافقة مجلس الكلية واللجنة</w:t>
      </w:r>
      <w:r w:rsidR="00BE0426">
        <w:rPr>
          <w:rFonts w:hint="cs"/>
          <w:rtl/>
        </w:rPr>
        <w:t xml:space="preserve"> الاستشارية للمجلة وأخذ الاذن بذلك من إدارة الجامعة.</w:t>
      </w:r>
    </w:p>
    <w:p w:rsidR="00BE0426" w:rsidRPr="000952D9" w:rsidRDefault="0046549D" w:rsidP="006C008E">
      <w:pPr>
        <w:spacing w:before="240" w:after="0" w:line="240" w:lineRule="auto"/>
        <w:jc w:val="center"/>
        <w:rPr>
          <w:b/>
          <w:bCs/>
          <w:rtl/>
        </w:rPr>
      </w:pPr>
      <w:r>
        <w:rPr>
          <w:rFonts w:hint="cs"/>
          <w:b/>
          <w:bCs/>
          <w:rtl/>
        </w:rPr>
        <w:t xml:space="preserve">مادة </w:t>
      </w:r>
      <w:r w:rsidR="00BE0426" w:rsidRPr="000952D9">
        <w:rPr>
          <w:rFonts w:hint="cs"/>
          <w:b/>
          <w:bCs/>
          <w:rtl/>
        </w:rPr>
        <w:t xml:space="preserve">( </w:t>
      </w:r>
      <w:r w:rsidR="00BE0426">
        <w:rPr>
          <w:rFonts w:hint="cs"/>
          <w:b/>
          <w:bCs/>
          <w:rtl/>
        </w:rPr>
        <w:t>14</w:t>
      </w:r>
      <w:r w:rsidR="00BE0426" w:rsidRPr="000952D9">
        <w:rPr>
          <w:rFonts w:hint="cs"/>
          <w:b/>
          <w:bCs/>
          <w:rtl/>
        </w:rPr>
        <w:t xml:space="preserve"> )</w:t>
      </w:r>
      <w:r w:rsidR="00BE0426">
        <w:rPr>
          <w:rFonts w:hint="cs"/>
          <w:b/>
          <w:bCs/>
          <w:rtl/>
        </w:rPr>
        <w:t xml:space="preserve"> تقييم الأعمال العلمية</w:t>
      </w:r>
    </w:p>
    <w:p w:rsidR="00BE0426" w:rsidRPr="00721F1B" w:rsidRDefault="00BE0426" w:rsidP="00721F1B">
      <w:pPr>
        <w:spacing w:after="0" w:line="240" w:lineRule="auto"/>
        <w:jc w:val="lowKashida"/>
        <w:rPr>
          <w:rtl/>
        </w:rPr>
      </w:pPr>
      <w:r>
        <w:rPr>
          <w:rFonts w:hint="cs"/>
          <w:rtl/>
        </w:rPr>
        <w:t xml:space="preserve">تخضع الأعمال العلمية المقدمة للنشر في المجلة للتقييم السري من قبل أساتذة متخصصين وفقاً لقواعد وضوابط التقييم المرفقة مع هذا النظام (ملحق </w:t>
      </w:r>
      <w:r w:rsidRPr="00BE0426">
        <w:rPr>
          <w:rFonts w:hint="cs"/>
          <w:vertAlign w:val="subscript"/>
          <w:rtl/>
        </w:rPr>
        <w:t>"</w:t>
      </w:r>
      <w:r>
        <w:rPr>
          <w:rFonts w:hint="cs"/>
          <w:rtl/>
        </w:rPr>
        <w:t>1</w:t>
      </w:r>
      <w:r w:rsidRPr="00BE0426">
        <w:rPr>
          <w:rFonts w:hint="cs"/>
          <w:vertAlign w:val="subscript"/>
          <w:rtl/>
        </w:rPr>
        <w:t>"</w:t>
      </w:r>
      <w:r>
        <w:rPr>
          <w:rFonts w:hint="cs"/>
          <w:rtl/>
        </w:rPr>
        <w:t>).</w:t>
      </w:r>
    </w:p>
    <w:p w:rsidR="00624A5D" w:rsidRPr="000952D9" w:rsidRDefault="0046549D" w:rsidP="006C008E">
      <w:pPr>
        <w:spacing w:before="240" w:after="0" w:line="240" w:lineRule="auto"/>
        <w:jc w:val="center"/>
        <w:rPr>
          <w:b/>
          <w:bCs/>
          <w:rtl/>
        </w:rPr>
      </w:pPr>
      <w:r>
        <w:rPr>
          <w:rFonts w:hint="cs"/>
          <w:b/>
          <w:bCs/>
          <w:rtl/>
        </w:rPr>
        <w:t xml:space="preserve">مادة </w:t>
      </w:r>
      <w:r w:rsidR="00624A5D" w:rsidRPr="000952D9">
        <w:rPr>
          <w:rFonts w:hint="cs"/>
          <w:b/>
          <w:bCs/>
          <w:rtl/>
        </w:rPr>
        <w:t xml:space="preserve">( </w:t>
      </w:r>
      <w:r w:rsidR="00624A5D">
        <w:rPr>
          <w:rFonts w:hint="cs"/>
          <w:b/>
          <w:bCs/>
          <w:rtl/>
        </w:rPr>
        <w:t>15</w:t>
      </w:r>
      <w:r w:rsidR="00624A5D" w:rsidRPr="000952D9">
        <w:rPr>
          <w:rFonts w:hint="cs"/>
          <w:b/>
          <w:bCs/>
          <w:rtl/>
        </w:rPr>
        <w:t xml:space="preserve"> ) </w:t>
      </w:r>
      <w:r w:rsidR="00624A5D">
        <w:rPr>
          <w:rFonts w:hint="cs"/>
          <w:b/>
          <w:bCs/>
          <w:rtl/>
        </w:rPr>
        <w:t>ضوابط النشر في المجلة</w:t>
      </w:r>
    </w:p>
    <w:p w:rsidR="00721F1B" w:rsidRDefault="00624A5D" w:rsidP="00513ED5">
      <w:pPr>
        <w:spacing w:after="0" w:line="240" w:lineRule="auto"/>
        <w:jc w:val="lowKashida"/>
        <w:rPr>
          <w:rtl/>
        </w:rPr>
      </w:pPr>
      <w:r>
        <w:rPr>
          <w:rFonts w:hint="cs"/>
          <w:rtl/>
        </w:rPr>
        <w:t>تقدم الأعمال العلمية للنشر في المجلة وفقاً لقواعد النشر المرفقة مع هذا النظام، ملحق رقم (2).</w:t>
      </w:r>
    </w:p>
    <w:p w:rsidR="00624A5D" w:rsidRPr="000952D9" w:rsidRDefault="0046549D" w:rsidP="006C008E">
      <w:pPr>
        <w:spacing w:after="0" w:line="240" w:lineRule="auto"/>
        <w:jc w:val="center"/>
        <w:rPr>
          <w:b/>
          <w:bCs/>
          <w:rtl/>
        </w:rPr>
      </w:pPr>
      <w:r>
        <w:rPr>
          <w:rFonts w:hint="cs"/>
          <w:b/>
          <w:bCs/>
          <w:rtl/>
        </w:rPr>
        <w:t xml:space="preserve">مادة </w:t>
      </w:r>
      <w:r w:rsidR="00624A5D" w:rsidRPr="000952D9">
        <w:rPr>
          <w:rFonts w:hint="cs"/>
          <w:b/>
          <w:bCs/>
          <w:rtl/>
        </w:rPr>
        <w:t xml:space="preserve">( </w:t>
      </w:r>
      <w:r w:rsidR="00624A5D">
        <w:rPr>
          <w:rFonts w:hint="cs"/>
          <w:b/>
          <w:bCs/>
          <w:rtl/>
        </w:rPr>
        <w:t>16</w:t>
      </w:r>
      <w:r w:rsidR="00624A5D" w:rsidRPr="000952D9">
        <w:rPr>
          <w:rFonts w:hint="cs"/>
          <w:b/>
          <w:bCs/>
          <w:rtl/>
        </w:rPr>
        <w:t xml:space="preserve"> ) </w:t>
      </w:r>
      <w:r w:rsidR="00624A5D">
        <w:rPr>
          <w:rFonts w:hint="cs"/>
          <w:b/>
          <w:bCs/>
          <w:rtl/>
        </w:rPr>
        <w:t>حقوق الطبع والنشر</w:t>
      </w:r>
    </w:p>
    <w:p w:rsidR="00577511" w:rsidRDefault="00624A5D" w:rsidP="00C477D9">
      <w:pPr>
        <w:spacing w:after="0" w:line="240" w:lineRule="auto"/>
        <w:jc w:val="lowKashida"/>
        <w:rPr>
          <w:rtl/>
        </w:rPr>
      </w:pPr>
      <w:r>
        <w:rPr>
          <w:rFonts w:hint="cs"/>
          <w:rtl/>
        </w:rPr>
        <w:tab/>
        <w:t>حقوق طبع المجلة ونشرها محفوظة لكلية القانون جامعة مصراته فلا يجوز نشرها أو الاقتباس منها أو إعادة طبعها إلا بعد الحصول على إذن كتابي من هيأة تح</w:t>
      </w:r>
      <w:r w:rsidR="00127F97">
        <w:rPr>
          <w:rFonts w:hint="cs"/>
          <w:rtl/>
        </w:rPr>
        <w:t>ر</w:t>
      </w:r>
      <w:r>
        <w:rPr>
          <w:rFonts w:hint="cs"/>
          <w:rtl/>
        </w:rPr>
        <w:t>ير المجلة.</w:t>
      </w:r>
    </w:p>
    <w:p w:rsidR="00624A5D" w:rsidRPr="000952D9" w:rsidRDefault="0046549D" w:rsidP="0044542C">
      <w:pPr>
        <w:keepNext/>
        <w:spacing w:after="0" w:line="240" w:lineRule="auto"/>
        <w:jc w:val="center"/>
        <w:rPr>
          <w:b/>
          <w:bCs/>
          <w:rtl/>
        </w:rPr>
      </w:pPr>
      <w:r>
        <w:rPr>
          <w:rFonts w:hint="cs"/>
          <w:b/>
          <w:bCs/>
          <w:rtl/>
        </w:rPr>
        <w:t xml:space="preserve">مادة </w:t>
      </w:r>
      <w:r w:rsidR="00624A5D" w:rsidRPr="000952D9">
        <w:rPr>
          <w:rFonts w:hint="cs"/>
          <w:b/>
          <w:bCs/>
          <w:rtl/>
        </w:rPr>
        <w:t xml:space="preserve">( </w:t>
      </w:r>
      <w:r w:rsidR="00624A5D">
        <w:rPr>
          <w:rFonts w:hint="cs"/>
          <w:b/>
          <w:bCs/>
          <w:rtl/>
        </w:rPr>
        <w:t>17</w:t>
      </w:r>
      <w:r w:rsidR="00624A5D" w:rsidRPr="000952D9">
        <w:rPr>
          <w:rFonts w:hint="cs"/>
          <w:b/>
          <w:bCs/>
          <w:rtl/>
        </w:rPr>
        <w:t xml:space="preserve"> ) </w:t>
      </w:r>
      <w:r w:rsidR="0044542C">
        <w:rPr>
          <w:rFonts w:hint="cs"/>
          <w:b/>
          <w:bCs/>
          <w:rtl/>
        </w:rPr>
        <w:t>حقوق المجلة</w:t>
      </w:r>
    </w:p>
    <w:p w:rsidR="00624A5D" w:rsidRDefault="00624A5D" w:rsidP="000952D9">
      <w:pPr>
        <w:spacing w:after="0" w:line="240" w:lineRule="auto"/>
        <w:jc w:val="lowKashida"/>
        <w:rPr>
          <w:rtl/>
        </w:rPr>
      </w:pPr>
      <w:r>
        <w:rPr>
          <w:rFonts w:hint="cs"/>
          <w:rtl/>
        </w:rPr>
        <w:tab/>
        <w:t>الأعمال العلمية المقدمة للنشر في المجلة تصبح من حق المجلة نشرت أم لم تنشر</w:t>
      </w:r>
      <w:r w:rsidR="00AB5CED">
        <w:rPr>
          <w:rFonts w:hint="cs"/>
          <w:rtl/>
        </w:rPr>
        <w:t>،</w:t>
      </w:r>
      <w:r>
        <w:rPr>
          <w:rFonts w:hint="cs"/>
          <w:rtl/>
        </w:rPr>
        <w:t xml:space="preserve"> والمجلة غير ملزمة بردها لأصحابها</w:t>
      </w:r>
      <w:r w:rsidR="00CD1FFD">
        <w:rPr>
          <w:rFonts w:hint="cs"/>
          <w:rtl/>
        </w:rPr>
        <w:t>،</w:t>
      </w:r>
      <w:r>
        <w:rPr>
          <w:rFonts w:hint="cs"/>
          <w:rtl/>
        </w:rPr>
        <w:t xml:space="preserve"> كما لهيأة التحرير وحدها تبويب الأعمال </w:t>
      </w:r>
      <w:r>
        <w:rPr>
          <w:rFonts w:hint="cs"/>
          <w:rtl/>
        </w:rPr>
        <w:lastRenderedPageBreak/>
        <w:t>المقبولة للنشر وتوزيع نشرها على أعداد المجلة وفقاً لما تراه من حيث الترتيب والتنسيق وتحديد موعد النشر.</w:t>
      </w:r>
    </w:p>
    <w:p w:rsidR="00EE0765" w:rsidRPr="000952D9" w:rsidRDefault="0046549D" w:rsidP="006C008E">
      <w:pPr>
        <w:keepNext/>
        <w:spacing w:before="240" w:after="0" w:line="240" w:lineRule="auto"/>
        <w:jc w:val="center"/>
        <w:rPr>
          <w:b/>
          <w:bCs/>
          <w:rtl/>
        </w:rPr>
      </w:pPr>
      <w:r>
        <w:rPr>
          <w:rFonts w:hint="cs"/>
          <w:b/>
          <w:bCs/>
          <w:rtl/>
        </w:rPr>
        <w:t xml:space="preserve">مادة </w:t>
      </w:r>
      <w:r w:rsidR="00EE0765" w:rsidRPr="000952D9">
        <w:rPr>
          <w:rFonts w:hint="cs"/>
          <w:b/>
          <w:bCs/>
          <w:rtl/>
        </w:rPr>
        <w:t xml:space="preserve">( </w:t>
      </w:r>
      <w:r w:rsidR="00EE0765">
        <w:rPr>
          <w:rFonts w:hint="cs"/>
          <w:b/>
          <w:bCs/>
          <w:rtl/>
        </w:rPr>
        <w:t>18</w:t>
      </w:r>
      <w:r w:rsidR="00EE0765" w:rsidRPr="000952D9">
        <w:rPr>
          <w:rFonts w:hint="cs"/>
          <w:b/>
          <w:bCs/>
          <w:rtl/>
        </w:rPr>
        <w:t xml:space="preserve"> ) </w:t>
      </w:r>
      <w:r w:rsidR="00EE0765">
        <w:rPr>
          <w:rFonts w:hint="cs"/>
          <w:b/>
          <w:bCs/>
          <w:rtl/>
        </w:rPr>
        <w:t>المسؤولية عن الأعمال العلمية</w:t>
      </w:r>
    </w:p>
    <w:p w:rsidR="00EE0765" w:rsidRDefault="00EE0765" w:rsidP="000952D9">
      <w:pPr>
        <w:spacing w:after="0" w:line="240" w:lineRule="auto"/>
        <w:jc w:val="lowKashida"/>
        <w:rPr>
          <w:rtl/>
        </w:rPr>
      </w:pPr>
      <w:r>
        <w:rPr>
          <w:rFonts w:hint="cs"/>
          <w:rtl/>
        </w:rPr>
        <w:tab/>
        <w:t>الأعمال العلمية المنشورة في المجلة لا تعكس رؤية هيأة التحرير ولا كلية ال</w:t>
      </w:r>
      <w:r w:rsidR="00C02592">
        <w:rPr>
          <w:rFonts w:hint="cs"/>
          <w:rtl/>
        </w:rPr>
        <w:t>قانون ولا إدارة الجامعة، فأصحابها وحدهم من يتحملون المسؤولية القانونية عما ورد فيها.</w:t>
      </w:r>
    </w:p>
    <w:p w:rsidR="00C02592" w:rsidRPr="000952D9" w:rsidRDefault="0046549D" w:rsidP="00C02592">
      <w:pPr>
        <w:spacing w:after="0" w:line="240" w:lineRule="auto"/>
        <w:jc w:val="center"/>
        <w:rPr>
          <w:b/>
          <w:bCs/>
          <w:rtl/>
        </w:rPr>
      </w:pPr>
      <w:r>
        <w:rPr>
          <w:rFonts w:hint="cs"/>
          <w:b/>
          <w:bCs/>
          <w:rtl/>
        </w:rPr>
        <w:t xml:space="preserve">مادة </w:t>
      </w:r>
      <w:r w:rsidR="00C02592" w:rsidRPr="000952D9">
        <w:rPr>
          <w:rFonts w:hint="cs"/>
          <w:b/>
          <w:bCs/>
          <w:rtl/>
        </w:rPr>
        <w:t xml:space="preserve">( </w:t>
      </w:r>
      <w:r w:rsidR="00C02592">
        <w:rPr>
          <w:rFonts w:hint="cs"/>
          <w:b/>
          <w:bCs/>
          <w:rtl/>
        </w:rPr>
        <w:t>19</w:t>
      </w:r>
      <w:r w:rsidR="00C02592" w:rsidRPr="000952D9">
        <w:rPr>
          <w:rFonts w:hint="cs"/>
          <w:b/>
          <w:bCs/>
          <w:rtl/>
        </w:rPr>
        <w:t xml:space="preserve"> ) </w:t>
      </w:r>
      <w:r w:rsidR="00C02592">
        <w:rPr>
          <w:rFonts w:hint="cs"/>
          <w:b/>
          <w:bCs/>
          <w:rtl/>
        </w:rPr>
        <w:t>طرق نشر المجلة</w:t>
      </w:r>
    </w:p>
    <w:p w:rsidR="00C02592" w:rsidRDefault="00C02592" w:rsidP="000952D9">
      <w:pPr>
        <w:spacing w:after="0" w:line="240" w:lineRule="auto"/>
        <w:jc w:val="lowKashida"/>
        <w:rPr>
          <w:rtl/>
        </w:rPr>
      </w:pPr>
      <w:r>
        <w:rPr>
          <w:rFonts w:hint="cs"/>
          <w:rtl/>
        </w:rPr>
        <w:t>تنشر المجلة أعدادها مطبوعة ورقياًّ ومنشورة على المواقع الإلكترونية المتاحة.</w:t>
      </w:r>
    </w:p>
    <w:p w:rsidR="00C02592" w:rsidRPr="000952D9" w:rsidRDefault="0046549D" w:rsidP="006C008E">
      <w:pPr>
        <w:spacing w:before="240" w:after="0" w:line="240" w:lineRule="auto"/>
        <w:jc w:val="center"/>
        <w:rPr>
          <w:b/>
          <w:bCs/>
          <w:rtl/>
        </w:rPr>
      </w:pPr>
      <w:r>
        <w:rPr>
          <w:rFonts w:hint="cs"/>
          <w:b/>
          <w:bCs/>
          <w:rtl/>
        </w:rPr>
        <w:t xml:space="preserve">مادة </w:t>
      </w:r>
      <w:r w:rsidR="00C02592" w:rsidRPr="000952D9">
        <w:rPr>
          <w:rFonts w:hint="cs"/>
          <w:b/>
          <w:bCs/>
          <w:rtl/>
        </w:rPr>
        <w:t xml:space="preserve">( </w:t>
      </w:r>
      <w:r w:rsidR="00C02592">
        <w:rPr>
          <w:rFonts w:hint="cs"/>
          <w:b/>
          <w:bCs/>
          <w:rtl/>
        </w:rPr>
        <w:t>20</w:t>
      </w:r>
      <w:r w:rsidR="00C02592" w:rsidRPr="000952D9">
        <w:rPr>
          <w:rFonts w:hint="cs"/>
          <w:b/>
          <w:bCs/>
          <w:rtl/>
        </w:rPr>
        <w:t xml:space="preserve"> ) </w:t>
      </w:r>
      <w:r w:rsidR="00C02592">
        <w:rPr>
          <w:rFonts w:hint="cs"/>
          <w:b/>
          <w:bCs/>
          <w:rtl/>
        </w:rPr>
        <w:t>إيداع المجلة وتوثيقها</w:t>
      </w:r>
    </w:p>
    <w:p w:rsidR="00C02592" w:rsidRDefault="00C02592" w:rsidP="000952D9">
      <w:pPr>
        <w:spacing w:after="0" w:line="240" w:lineRule="auto"/>
        <w:jc w:val="lowKashida"/>
        <w:rPr>
          <w:rtl/>
        </w:rPr>
      </w:pPr>
      <w:r>
        <w:rPr>
          <w:rFonts w:hint="cs"/>
          <w:rtl/>
        </w:rPr>
        <w:tab/>
        <w:t>تودع المجلة وتسجل في مؤسسات الإيداع والتوثيق وفقا للنظم القانونية المعمول بها لديها سواء كانت مؤسسات وطنية أم عربية أم دولية.</w:t>
      </w:r>
    </w:p>
    <w:p w:rsidR="00C02592" w:rsidRPr="000952D9" w:rsidRDefault="0046549D" w:rsidP="006C008E">
      <w:pPr>
        <w:spacing w:before="240" w:after="0" w:line="240" w:lineRule="auto"/>
        <w:jc w:val="center"/>
        <w:rPr>
          <w:b/>
          <w:bCs/>
          <w:rtl/>
        </w:rPr>
      </w:pPr>
      <w:r>
        <w:rPr>
          <w:rFonts w:hint="cs"/>
          <w:b/>
          <w:bCs/>
          <w:rtl/>
        </w:rPr>
        <w:t xml:space="preserve">مادة </w:t>
      </w:r>
      <w:r w:rsidR="00C02592" w:rsidRPr="000952D9">
        <w:rPr>
          <w:rFonts w:hint="cs"/>
          <w:b/>
          <w:bCs/>
          <w:rtl/>
        </w:rPr>
        <w:t xml:space="preserve">( </w:t>
      </w:r>
      <w:r w:rsidR="00C02592">
        <w:rPr>
          <w:rFonts w:hint="cs"/>
          <w:b/>
          <w:bCs/>
          <w:rtl/>
        </w:rPr>
        <w:t>21</w:t>
      </w:r>
      <w:r w:rsidR="00C02592" w:rsidRPr="000952D9">
        <w:rPr>
          <w:rFonts w:hint="cs"/>
          <w:b/>
          <w:bCs/>
          <w:rtl/>
        </w:rPr>
        <w:t xml:space="preserve"> )</w:t>
      </w:r>
      <w:r w:rsidR="009451B2">
        <w:rPr>
          <w:rFonts w:hint="cs"/>
          <w:b/>
          <w:bCs/>
          <w:rtl/>
        </w:rPr>
        <w:t xml:space="preserve"> حقوق أصحاب الأعمال</w:t>
      </w:r>
    </w:p>
    <w:p w:rsidR="00C02592" w:rsidRDefault="009451B2" w:rsidP="00462CD7">
      <w:pPr>
        <w:spacing w:after="0" w:line="240" w:lineRule="auto"/>
        <w:jc w:val="lowKashida"/>
        <w:rPr>
          <w:rtl/>
        </w:rPr>
      </w:pPr>
      <w:r>
        <w:rPr>
          <w:rFonts w:hint="cs"/>
          <w:rtl/>
        </w:rPr>
        <w:tab/>
        <w:t xml:space="preserve">يمنح لأصحاب الأعمال العلمية عدد (3) نسخ ورقية من العدد الذي نشرت </w:t>
      </w:r>
      <w:r w:rsidR="0044542C">
        <w:rPr>
          <w:rFonts w:hint="cs"/>
          <w:rtl/>
        </w:rPr>
        <w:t>فيه</w:t>
      </w:r>
      <w:r>
        <w:rPr>
          <w:rFonts w:hint="cs"/>
          <w:rtl/>
        </w:rPr>
        <w:t xml:space="preserve"> مادته</w:t>
      </w:r>
      <w:r w:rsidR="00623F4F">
        <w:rPr>
          <w:rFonts w:hint="cs"/>
          <w:rtl/>
        </w:rPr>
        <w:t>م</w:t>
      </w:r>
      <w:r>
        <w:rPr>
          <w:rFonts w:hint="cs"/>
          <w:rtl/>
        </w:rPr>
        <w:t xml:space="preserve"> العلمية</w:t>
      </w:r>
      <w:r w:rsidR="0046549D">
        <w:rPr>
          <w:rFonts w:hint="cs"/>
          <w:rtl/>
        </w:rPr>
        <w:t>،</w:t>
      </w:r>
      <w:r>
        <w:rPr>
          <w:rFonts w:hint="cs"/>
          <w:rtl/>
        </w:rPr>
        <w:t xml:space="preserve"> أو نسخة </w:t>
      </w:r>
      <w:proofErr w:type="spellStart"/>
      <w:r>
        <w:rPr>
          <w:rFonts w:hint="cs"/>
          <w:rtl/>
        </w:rPr>
        <w:t>مستل</w:t>
      </w:r>
      <w:r w:rsidR="00DF4731">
        <w:rPr>
          <w:rFonts w:hint="cs"/>
          <w:rtl/>
        </w:rPr>
        <w:t>ة</w:t>
      </w:r>
      <w:proofErr w:type="spellEnd"/>
      <w:r w:rsidR="00DF4731">
        <w:rPr>
          <w:rFonts w:hint="cs"/>
          <w:rtl/>
        </w:rPr>
        <w:t xml:space="preserve"> من </w:t>
      </w:r>
      <w:r w:rsidR="0046549D">
        <w:rPr>
          <w:rFonts w:hint="cs"/>
          <w:rtl/>
        </w:rPr>
        <w:t>ال</w:t>
      </w:r>
      <w:r w:rsidR="00DF4731">
        <w:rPr>
          <w:rFonts w:hint="cs"/>
          <w:rtl/>
        </w:rPr>
        <w:t>عمل المنشور في</w:t>
      </w:r>
      <w:r>
        <w:rPr>
          <w:rFonts w:hint="cs"/>
          <w:rtl/>
        </w:rPr>
        <w:t xml:space="preserve"> المجلة في حالة</w:t>
      </w:r>
      <w:r w:rsidR="009565E1">
        <w:rPr>
          <w:rFonts w:hint="cs"/>
          <w:rtl/>
        </w:rPr>
        <w:t xml:space="preserve"> النشر الإلكتروني</w:t>
      </w:r>
      <w:r w:rsidR="0046549D">
        <w:rPr>
          <w:rFonts w:hint="cs"/>
          <w:rtl/>
        </w:rPr>
        <w:t>،</w:t>
      </w:r>
      <w:r w:rsidR="009565E1">
        <w:rPr>
          <w:rFonts w:hint="cs"/>
          <w:rtl/>
        </w:rPr>
        <w:t xml:space="preserve"> مع خطاب من رئيس هيأة التحرير يفيد نشر العمل الكترونياًّ موضحاً فيه عدد المجلة وسنتها والموقع الإلكتروني المنشورة فيه.</w:t>
      </w:r>
    </w:p>
    <w:p w:rsidR="0041364D" w:rsidRPr="00345D2A" w:rsidRDefault="0046549D" w:rsidP="006C008E">
      <w:pPr>
        <w:spacing w:before="240" w:after="0" w:line="240" w:lineRule="auto"/>
        <w:jc w:val="center"/>
        <w:rPr>
          <w:b/>
          <w:bCs/>
          <w:rtl/>
        </w:rPr>
      </w:pPr>
      <w:r>
        <w:rPr>
          <w:rFonts w:hint="cs"/>
          <w:b/>
          <w:bCs/>
          <w:rtl/>
        </w:rPr>
        <w:t xml:space="preserve">مادة </w:t>
      </w:r>
      <w:r w:rsidR="0041364D" w:rsidRPr="00345D2A">
        <w:rPr>
          <w:rFonts w:hint="cs"/>
          <w:b/>
          <w:bCs/>
          <w:rtl/>
        </w:rPr>
        <w:t>( 22 ) رفض الأعمال العلمية</w:t>
      </w:r>
    </w:p>
    <w:p w:rsidR="0041364D" w:rsidRDefault="0041364D" w:rsidP="0041364D">
      <w:pPr>
        <w:spacing w:after="0" w:line="240" w:lineRule="auto"/>
        <w:ind w:firstLine="720"/>
        <w:jc w:val="lowKashida"/>
        <w:rPr>
          <w:rtl/>
        </w:rPr>
      </w:pPr>
      <w:r>
        <w:rPr>
          <w:rFonts w:hint="cs"/>
          <w:rtl/>
        </w:rPr>
        <w:t>يكون لهيأة التحرير رفض الأعمال العلمية المقدمة للنشر في المجلة قبل إحالتها للتقييم السري في الأحوال التالية:</w:t>
      </w:r>
    </w:p>
    <w:p w:rsidR="0041364D" w:rsidRDefault="0041364D" w:rsidP="006C008E">
      <w:pPr>
        <w:spacing w:after="0" w:line="240" w:lineRule="auto"/>
        <w:ind w:left="367" w:hanging="367"/>
        <w:jc w:val="lowKashida"/>
        <w:rPr>
          <w:rtl/>
        </w:rPr>
      </w:pPr>
      <w:r>
        <w:rPr>
          <w:rFonts w:hint="cs"/>
          <w:rtl/>
        </w:rPr>
        <w:t>1. إذا لم تتوافر فيه</w:t>
      </w:r>
      <w:r w:rsidR="00187626">
        <w:rPr>
          <w:rFonts w:hint="cs"/>
          <w:rtl/>
        </w:rPr>
        <w:t>ا</w:t>
      </w:r>
      <w:r>
        <w:rPr>
          <w:rFonts w:hint="cs"/>
          <w:rtl/>
        </w:rPr>
        <w:t xml:space="preserve"> ضوابط النشر في المجلة.</w:t>
      </w:r>
    </w:p>
    <w:p w:rsidR="0041364D" w:rsidRDefault="0041364D" w:rsidP="006C008E">
      <w:pPr>
        <w:spacing w:after="0" w:line="240" w:lineRule="auto"/>
        <w:ind w:left="367" w:hanging="367"/>
        <w:jc w:val="lowKashida"/>
        <w:rPr>
          <w:rtl/>
        </w:rPr>
      </w:pPr>
      <w:r>
        <w:rPr>
          <w:rFonts w:hint="cs"/>
          <w:rtl/>
        </w:rPr>
        <w:t>2. إذا ثبت نشره</w:t>
      </w:r>
      <w:r w:rsidR="00187626">
        <w:rPr>
          <w:rFonts w:hint="cs"/>
          <w:rtl/>
        </w:rPr>
        <w:t>ا</w:t>
      </w:r>
      <w:r>
        <w:rPr>
          <w:rFonts w:hint="cs"/>
          <w:rtl/>
        </w:rPr>
        <w:t xml:space="preserve"> أو تقديمه</w:t>
      </w:r>
      <w:r w:rsidR="00187626">
        <w:rPr>
          <w:rFonts w:hint="cs"/>
          <w:rtl/>
        </w:rPr>
        <w:t>ا</w:t>
      </w:r>
      <w:r>
        <w:rPr>
          <w:rFonts w:hint="cs"/>
          <w:rtl/>
        </w:rPr>
        <w:t xml:space="preserve"> للنشر في مجلا</w:t>
      </w:r>
      <w:r w:rsidR="00187626">
        <w:rPr>
          <w:rFonts w:hint="cs"/>
          <w:rtl/>
        </w:rPr>
        <w:t>ت</w:t>
      </w:r>
      <w:r>
        <w:rPr>
          <w:rFonts w:hint="cs"/>
          <w:rtl/>
        </w:rPr>
        <w:t xml:space="preserve"> علمية أخرى.</w:t>
      </w:r>
    </w:p>
    <w:p w:rsidR="004D5972" w:rsidRDefault="004D5972" w:rsidP="006C008E">
      <w:pPr>
        <w:spacing w:after="0" w:line="240" w:lineRule="auto"/>
        <w:ind w:left="367" w:hanging="367"/>
        <w:jc w:val="lowKashida"/>
        <w:rPr>
          <w:rtl/>
        </w:rPr>
      </w:pPr>
      <w:r>
        <w:rPr>
          <w:rFonts w:hint="cs"/>
          <w:rtl/>
        </w:rPr>
        <w:t xml:space="preserve">3. إذا ثبت أنها </w:t>
      </w:r>
      <w:proofErr w:type="spellStart"/>
      <w:r>
        <w:rPr>
          <w:rFonts w:hint="cs"/>
          <w:rtl/>
        </w:rPr>
        <w:t>مستلة</w:t>
      </w:r>
      <w:proofErr w:type="spellEnd"/>
      <w:r>
        <w:rPr>
          <w:rFonts w:hint="cs"/>
          <w:rtl/>
        </w:rPr>
        <w:t xml:space="preserve"> من رسالة </w:t>
      </w:r>
      <w:r w:rsidR="004043AC">
        <w:rPr>
          <w:rFonts w:hint="cs"/>
          <w:rtl/>
        </w:rPr>
        <w:t>أو أطروحة.</w:t>
      </w:r>
    </w:p>
    <w:p w:rsidR="004D29F4" w:rsidRDefault="000E02F0" w:rsidP="006C008E">
      <w:pPr>
        <w:spacing w:after="0" w:line="240" w:lineRule="auto"/>
        <w:ind w:left="367" w:hanging="367"/>
        <w:jc w:val="lowKashida"/>
        <w:rPr>
          <w:rtl/>
        </w:rPr>
      </w:pPr>
      <w:r>
        <w:rPr>
          <w:rFonts w:hint="cs"/>
          <w:rtl/>
        </w:rPr>
        <w:t>4</w:t>
      </w:r>
      <w:r w:rsidR="0041364D">
        <w:rPr>
          <w:rFonts w:hint="cs"/>
          <w:rtl/>
        </w:rPr>
        <w:t>. إذا احتو</w:t>
      </w:r>
      <w:r w:rsidR="00FA162E">
        <w:rPr>
          <w:rFonts w:hint="cs"/>
          <w:rtl/>
        </w:rPr>
        <w:t>ت</w:t>
      </w:r>
      <w:r w:rsidR="0041364D">
        <w:rPr>
          <w:rFonts w:hint="cs"/>
          <w:rtl/>
        </w:rPr>
        <w:t xml:space="preserve"> </w:t>
      </w:r>
      <w:r w:rsidR="00345D2A">
        <w:rPr>
          <w:rFonts w:hint="cs"/>
          <w:rtl/>
        </w:rPr>
        <w:t>على سرقة علمية أو كان فيه</w:t>
      </w:r>
      <w:r w:rsidR="0046549D">
        <w:rPr>
          <w:rFonts w:hint="cs"/>
          <w:rtl/>
        </w:rPr>
        <w:t>ا</w:t>
      </w:r>
      <w:r w:rsidR="00345D2A">
        <w:rPr>
          <w:rFonts w:hint="cs"/>
          <w:rtl/>
        </w:rPr>
        <w:t xml:space="preserve"> مساس بحقوق الآخرين</w:t>
      </w:r>
      <w:r w:rsidR="004D29F4">
        <w:rPr>
          <w:rFonts w:hint="cs"/>
          <w:rtl/>
        </w:rPr>
        <w:t>.</w:t>
      </w:r>
    </w:p>
    <w:p w:rsidR="0041364D" w:rsidRDefault="00345D2A" w:rsidP="004D29F4">
      <w:pPr>
        <w:spacing w:after="0" w:line="240" w:lineRule="auto"/>
        <w:ind w:left="367" w:firstLine="353"/>
        <w:jc w:val="lowKashida"/>
        <w:rPr>
          <w:rtl/>
        </w:rPr>
      </w:pPr>
      <w:r>
        <w:rPr>
          <w:rFonts w:hint="cs"/>
          <w:rtl/>
        </w:rPr>
        <w:lastRenderedPageBreak/>
        <w:t>وتقوم هيأة التحرير ب</w:t>
      </w:r>
      <w:r w:rsidR="00FA162E">
        <w:rPr>
          <w:rFonts w:hint="cs"/>
          <w:rtl/>
        </w:rPr>
        <w:t>وض</w:t>
      </w:r>
      <w:r>
        <w:rPr>
          <w:rFonts w:hint="cs"/>
          <w:rtl/>
        </w:rPr>
        <w:t>ع الآلي</w:t>
      </w:r>
      <w:r w:rsidR="004D29F4">
        <w:rPr>
          <w:rFonts w:hint="cs"/>
          <w:rtl/>
        </w:rPr>
        <w:t>ة</w:t>
      </w:r>
      <w:r>
        <w:rPr>
          <w:rFonts w:hint="cs"/>
          <w:rtl/>
        </w:rPr>
        <w:t xml:space="preserve"> اللازمة لتنفيذ ذلك.</w:t>
      </w:r>
    </w:p>
    <w:p w:rsidR="00345D2A" w:rsidRPr="00BA4474" w:rsidRDefault="0046549D" w:rsidP="006C008E">
      <w:pPr>
        <w:spacing w:before="240" w:after="0" w:line="240" w:lineRule="auto"/>
        <w:jc w:val="center"/>
        <w:rPr>
          <w:b/>
          <w:bCs/>
          <w:rtl/>
        </w:rPr>
      </w:pPr>
      <w:r>
        <w:rPr>
          <w:rFonts w:hint="cs"/>
          <w:b/>
          <w:bCs/>
          <w:rtl/>
        </w:rPr>
        <w:t xml:space="preserve">مادة </w:t>
      </w:r>
      <w:r w:rsidR="00345D2A" w:rsidRPr="00BA4474">
        <w:rPr>
          <w:rFonts w:hint="cs"/>
          <w:b/>
          <w:bCs/>
          <w:rtl/>
        </w:rPr>
        <w:t>( 23 ) الحرمان من النشر</w:t>
      </w:r>
    </w:p>
    <w:p w:rsidR="00345D2A" w:rsidRDefault="00345D2A" w:rsidP="009C4BD9">
      <w:pPr>
        <w:spacing w:after="0" w:line="240" w:lineRule="auto"/>
        <w:ind w:firstLine="720"/>
        <w:jc w:val="lowKashida"/>
        <w:rPr>
          <w:rtl/>
        </w:rPr>
      </w:pPr>
      <w:r>
        <w:rPr>
          <w:rFonts w:hint="cs"/>
          <w:rtl/>
        </w:rPr>
        <w:t>يحرم صاحب العمل العلمي من نشر نتاجه العلمي مستقبلاً على صفحات المجلة ولا يرد إليه ما كان قد دفعه من رسوم للنشر في الأحوال التالية:</w:t>
      </w:r>
    </w:p>
    <w:p w:rsidR="00345D2A" w:rsidRDefault="00345D2A" w:rsidP="004D29F4">
      <w:pPr>
        <w:spacing w:after="0" w:line="240" w:lineRule="auto"/>
        <w:ind w:left="367" w:hanging="367"/>
        <w:jc w:val="lowKashida"/>
        <w:rPr>
          <w:rtl/>
        </w:rPr>
      </w:pPr>
      <w:r>
        <w:rPr>
          <w:rFonts w:hint="cs"/>
          <w:rtl/>
        </w:rPr>
        <w:t xml:space="preserve">1. إذا ثبت نشر العمل العلمي أو تقديمه للنشر في مجلة علمية أخرى </w:t>
      </w:r>
      <w:r w:rsidR="004D29F4">
        <w:rPr>
          <w:rFonts w:hint="cs"/>
          <w:rtl/>
        </w:rPr>
        <w:t>أو تم نشره ضمن أعمال مؤتمر أو ندوة أو ورشة عمل.</w:t>
      </w:r>
    </w:p>
    <w:p w:rsidR="00345D2A" w:rsidRDefault="004D29F4" w:rsidP="00345D2A">
      <w:pPr>
        <w:spacing w:after="0" w:line="240" w:lineRule="auto"/>
        <w:jc w:val="lowKashida"/>
        <w:rPr>
          <w:rtl/>
        </w:rPr>
      </w:pPr>
      <w:r>
        <w:rPr>
          <w:rFonts w:hint="cs"/>
          <w:rtl/>
        </w:rPr>
        <w:t>2</w:t>
      </w:r>
      <w:r w:rsidR="00345D2A">
        <w:rPr>
          <w:rFonts w:hint="cs"/>
          <w:rtl/>
        </w:rPr>
        <w:t>. إذا ثبت أن العمل العلمي مستلاً من رسالة أو أطروحة للباحث.</w:t>
      </w:r>
    </w:p>
    <w:p w:rsidR="004D29F4" w:rsidRDefault="004D29F4" w:rsidP="004D29F4">
      <w:pPr>
        <w:spacing w:after="0" w:line="240" w:lineRule="auto"/>
        <w:jc w:val="lowKashida"/>
        <w:rPr>
          <w:rtl/>
        </w:rPr>
      </w:pPr>
      <w:r>
        <w:rPr>
          <w:rFonts w:hint="cs"/>
          <w:rtl/>
        </w:rPr>
        <w:t>3. إذا ثبت أن العمل العلمي محتوي على سرقة علمية أو ماساً بحقوق الآخرين.</w:t>
      </w:r>
    </w:p>
    <w:p w:rsidR="00345D2A" w:rsidRDefault="00612D21" w:rsidP="004D29F4">
      <w:pPr>
        <w:spacing w:after="0" w:line="240" w:lineRule="auto"/>
        <w:jc w:val="lowKashida"/>
        <w:rPr>
          <w:rtl/>
        </w:rPr>
      </w:pPr>
      <w:r>
        <w:rPr>
          <w:rFonts w:hint="cs"/>
          <w:rtl/>
        </w:rPr>
        <w:t>وتقوم هيأة التحرير بوضع الآلي</w:t>
      </w:r>
      <w:r w:rsidR="004D29F4">
        <w:rPr>
          <w:rFonts w:hint="cs"/>
          <w:rtl/>
        </w:rPr>
        <w:t>ة</w:t>
      </w:r>
      <w:r>
        <w:rPr>
          <w:rFonts w:hint="cs"/>
          <w:rtl/>
        </w:rPr>
        <w:t xml:space="preserve"> اللازمة لتنفيذ ذلك.</w:t>
      </w:r>
    </w:p>
    <w:p w:rsidR="0046549D" w:rsidRPr="000952D9" w:rsidRDefault="0046549D" w:rsidP="009836F1">
      <w:pPr>
        <w:spacing w:before="240" w:after="0" w:line="240" w:lineRule="auto"/>
        <w:jc w:val="center"/>
        <w:rPr>
          <w:b/>
          <w:bCs/>
          <w:rtl/>
        </w:rPr>
      </w:pPr>
      <w:r>
        <w:rPr>
          <w:rFonts w:hint="cs"/>
          <w:b/>
          <w:bCs/>
          <w:rtl/>
        </w:rPr>
        <w:t xml:space="preserve">مادة </w:t>
      </w:r>
      <w:r w:rsidRPr="000952D9">
        <w:rPr>
          <w:rFonts w:hint="cs"/>
          <w:b/>
          <w:bCs/>
          <w:rtl/>
        </w:rPr>
        <w:t xml:space="preserve">( </w:t>
      </w:r>
      <w:r>
        <w:rPr>
          <w:rFonts w:hint="cs"/>
          <w:b/>
          <w:bCs/>
          <w:rtl/>
        </w:rPr>
        <w:t>24</w:t>
      </w:r>
      <w:r w:rsidRPr="000952D9">
        <w:rPr>
          <w:rFonts w:hint="cs"/>
          <w:b/>
          <w:bCs/>
          <w:rtl/>
        </w:rPr>
        <w:t xml:space="preserve"> ) </w:t>
      </w:r>
      <w:r w:rsidR="009836F1">
        <w:rPr>
          <w:rFonts w:hint="cs"/>
          <w:b/>
          <w:bCs/>
          <w:rtl/>
        </w:rPr>
        <w:t>المكافآت المالية</w:t>
      </w:r>
    </w:p>
    <w:p w:rsidR="0046549D" w:rsidRDefault="0046549D" w:rsidP="00112FB5">
      <w:pPr>
        <w:spacing w:after="0" w:line="240" w:lineRule="auto"/>
        <w:jc w:val="lowKashida"/>
        <w:rPr>
          <w:rtl/>
        </w:rPr>
      </w:pPr>
      <w:r>
        <w:rPr>
          <w:rFonts w:hint="cs"/>
          <w:rtl/>
        </w:rPr>
        <w:t xml:space="preserve">تصرف </w:t>
      </w:r>
      <w:r w:rsidR="00112FB5">
        <w:rPr>
          <w:rFonts w:hint="cs"/>
          <w:rtl/>
        </w:rPr>
        <w:t>لهيئة</w:t>
      </w:r>
      <w:r>
        <w:rPr>
          <w:rFonts w:hint="cs"/>
          <w:rtl/>
        </w:rPr>
        <w:t xml:space="preserve"> التحرير </w:t>
      </w:r>
      <w:r w:rsidR="00112FB5">
        <w:rPr>
          <w:rFonts w:hint="cs"/>
          <w:rtl/>
        </w:rPr>
        <w:t xml:space="preserve">واللجنة الاستشارية </w:t>
      </w:r>
      <w:r>
        <w:rPr>
          <w:rFonts w:hint="cs"/>
          <w:rtl/>
        </w:rPr>
        <w:t>والمقيمين للأعمال العلمية مكافآت مالية نظير أعمالهم في المجلة وفقاً للنظم</w:t>
      </w:r>
      <w:r w:rsidR="009836F1">
        <w:rPr>
          <w:rFonts w:hint="cs"/>
          <w:rtl/>
        </w:rPr>
        <w:t xml:space="preserve"> والقواعد</w:t>
      </w:r>
      <w:r>
        <w:rPr>
          <w:rFonts w:hint="cs"/>
          <w:rtl/>
        </w:rPr>
        <w:t xml:space="preserve"> المعمول بها في الجامعة.</w:t>
      </w:r>
    </w:p>
    <w:p w:rsidR="009565E1" w:rsidRPr="000952D9" w:rsidRDefault="0046549D" w:rsidP="006C008E">
      <w:pPr>
        <w:spacing w:before="240" w:after="0" w:line="240" w:lineRule="auto"/>
        <w:jc w:val="center"/>
        <w:rPr>
          <w:b/>
          <w:bCs/>
          <w:rtl/>
        </w:rPr>
      </w:pPr>
      <w:r>
        <w:rPr>
          <w:rFonts w:hint="cs"/>
          <w:b/>
          <w:bCs/>
          <w:rtl/>
        </w:rPr>
        <w:t xml:space="preserve">مادة </w:t>
      </w:r>
      <w:r w:rsidR="009565E1" w:rsidRPr="000952D9">
        <w:rPr>
          <w:rFonts w:hint="cs"/>
          <w:b/>
          <w:bCs/>
          <w:rtl/>
        </w:rPr>
        <w:t xml:space="preserve">( </w:t>
      </w:r>
      <w:r>
        <w:rPr>
          <w:rFonts w:hint="cs"/>
          <w:b/>
          <w:bCs/>
          <w:rtl/>
        </w:rPr>
        <w:t>25</w:t>
      </w:r>
      <w:r w:rsidR="009565E1" w:rsidRPr="000952D9">
        <w:rPr>
          <w:rFonts w:hint="cs"/>
          <w:b/>
          <w:bCs/>
          <w:rtl/>
        </w:rPr>
        <w:t xml:space="preserve"> ) </w:t>
      </w:r>
      <w:r w:rsidR="009565E1">
        <w:rPr>
          <w:rFonts w:hint="cs"/>
          <w:b/>
          <w:bCs/>
          <w:rtl/>
        </w:rPr>
        <w:t>أحكام عامة</w:t>
      </w:r>
    </w:p>
    <w:p w:rsidR="009565E1" w:rsidRDefault="006B62F3" w:rsidP="0043177D">
      <w:pPr>
        <w:pStyle w:val="a4"/>
        <w:numPr>
          <w:ilvl w:val="0"/>
          <w:numId w:val="12"/>
        </w:numPr>
        <w:spacing w:after="0" w:line="240" w:lineRule="auto"/>
        <w:jc w:val="lowKashida"/>
        <w:rPr>
          <w:rtl/>
        </w:rPr>
      </w:pPr>
      <w:r>
        <w:rPr>
          <w:rFonts w:hint="cs"/>
          <w:rtl/>
        </w:rPr>
        <w:t xml:space="preserve">تعتبر الملاحق المرفقة بهذا النظام </w:t>
      </w:r>
      <w:r w:rsidR="000D4796">
        <w:rPr>
          <w:rFonts w:hint="cs"/>
          <w:rtl/>
        </w:rPr>
        <w:t>جزءاً لا يتجزأ منه ومكملة له.</w:t>
      </w:r>
    </w:p>
    <w:p w:rsidR="000D4796" w:rsidRDefault="000D4796" w:rsidP="0043177D">
      <w:pPr>
        <w:pStyle w:val="a4"/>
        <w:numPr>
          <w:ilvl w:val="0"/>
          <w:numId w:val="12"/>
        </w:numPr>
        <w:spacing w:after="0" w:line="240" w:lineRule="auto"/>
        <w:jc w:val="lowKashida"/>
        <w:rPr>
          <w:rtl/>
        </w:rPr>
      </w:pPr>
      <w:r>
        <w:rPr>
          <w:rFonts w:hint="cs"/>
          <w:rtl/>
        </w:rPr>
        <w:t>يجوز لهيأة تحرير المجلة تعديل ما ورد في ملاحق هذا النظام وتعتبر التعديلات جزءاً لا يتجزأ من هذا النظام.</w:t>
      </w:r>
    </w:p>
    <w:p w:rsidR="000D4796" w:rsidRDefault="000D4796" w:rsidP="00145445">
      <w:pPr>
        <w:pStyle w:val="a4"/>
        <w:numPr>
          <w:ilvl w:val="0"/>
          <w:numId w:val="12"/>
        </w:numPr>
        <w:spacing w:after="0" w:line="240" w:lineRule="auto"/>
        <w:jc w:val="lowKashida"/>
      </w:pPr>
      <w:r>
        <w:rPr>
          <w:rFonts w:hint="cs"/>
          <w:rtl/>
        </w:rPr>
        <w:t>تعتبر التعليمات الصاد</w:t>
      </w:r>
      <w:r w:rsidR="0044542C">
        <w:rPr>
          <w:rFonts w:hint="cs"/>
          <w:rtl/>
        </w:rPr>
        <w:t>ر</w:t>
      </w:r>
      <w:r>
        <w:rPr>
          <w:rFonts w:hint="cs"/>
          <w:rtl/>
        </w:rPr>
        <w:t xml:space="preserve">ة من إدارة الجامعة </w:t>
      </w:r>
      <w:r w:rsidR="0084703B">
        <w:rPr>
          <w:rFonts w:hint="cs"/>
          <w:rtl/>
        </w:rPr>
        <w:t>فيما لم يرد بشأنه نص في هذا النظام جزءاً من هذا النظام إذا لم تخل بأحكامه ومقاصده.</w:t>
      </w:r>
    </w:p>
    <w:p w:rsidR="004D29F4" w:rsidRDefault="004D29F4">
      <w:pPr>
        <w:bidi w:val="0"/>
        <w:spacing w:after="0" w:line="240" w:lineRule="auto"/>
        <w:rPr>
          <w:b/>
          <w:bCs/>
          <w:rtl/>
        </w:rPr>
      </w:pPr>
      <w:r>
        <w:rPr>
          <w:b/>
          <w:bCs/>
          <w:rtl/>
        </w:rPr>
        <w:br w:type="page"/>
      </w:r>
    </w:p>
    <w:p w:rsidR="0084703B" w:rsidRPr="0084703B" w:rsidRDefault="0046549D" w:rsidP="004D29F4">
      <w:pPr>
        <w:spacing w:after="0" w:line="240" w:lineRule="auto"/>
        <w:jc w:val="center"/>
        <w:rPr>
          <w:b/>
          <w:bCs/>
          <w:u w:val="single"/>
          <w:rtl/>
        </w:rPr>
      </w:pPr>
      <w:r>
        <w:rPr>
          <w:rFonts w:hint="cs"/>
          <w:b/>
          <w:bCs/>
          <w:rtl/>
        </w:rPr>
        <w:lastRenderedPageBreak/>
        <w:t xml:space="preserve">مادة </w:t>
      </w:r>
      <w:r w:rsidR="0084703B" w:rsidRPr="000952D9">
        <w:rPr>
          <w:rFonts w:hint="cs"/>
          <w:b/>
          <w:bCs/>
          <w:rtl/>
        </w:rPr>
        <w:t xml:space="preserve">( </w:t>
      </w:r>
      <w:r>
        <w:rPr>
          <w:rFonts w:hint="cs"/>
          <w:b/>
          <w:bCs/>
          <w:rtl/>
        </w:rPr>
        <w:t>26</w:t>
      </w:r>
      <w:r w:rsidR="0084703B" w:rsidRPr="000952D9">
        <w:rPr>
          <w:rFonts w:hint="cs"/>
          <w:b/>
          <w:bCs/>
          <w:rtl/>
        </w:rPr>
        <w:t xml:space="preserve"> ) </w:t>
      </w:r>
    </w:p>
    <w:p w:rsidR="0084703B" w:rsidRDefault="0084703B" w:rsidP="003B262A">
      <w:pPr>
        <w:spacing w:after="0" w:line="240" w:lineRule="auto"/>
        <w:jc w:val="lowKashida"/>
        <w:rPr>
          <w:rtl/>
        </w:rPr>
      </w:pPr>
      <w:r w:rsidRPr="0084703B">
        <w:rPr>
          <w:rFonts w:hint="cs"/>
          <w:rtl/>
        </w:rPr>
        <w:t xml:space="preserve">يعمل </w:t>
      </w:r>
      <w:r>
        <w:rPr>
          <w:rFonts w:hint="cs"/>
          <w:rtl/>
        </w:rPr>
        <w:t>بأح</w:t>
      </w:r>
      <w:r w:rsidR="0046549D">
        <w:rPr>
          <w:rFonts w:hint="cs"/>
          <w:rtl/>
        </w:rPr>
        <w:t>كام هذا النظام من تاريخ اعتماده من رئيس الجامعة.</w:t>
      </w:r>
    </w:p>
    <w:p w:rsidR="0084703B" w:rsidRPr="0046549D" w:rsidRDefault="0084703B" w:rsidP="000952D9">
      <w:pPr>
        <w:spacing w:after="0" w:line="240" w:lineRule="auto"/>
        <w:jc w:val="lowKashida"/>
        <w:rPr>
          <w:sz w:val="4"/>
          <w:szCs w:val="6"/>
          <w:rtl/>
        </w:rPr>
      </w:pPr>
    </w:p>
    <w:p w:rsidR="00D05DAA" w:rsidRPr="006C008E" w:rsidRDefault="00D05DAA" w:rsidP="006379CE">
      <w:pPr>
        <w:spacing w:after="0" w:line="240" w:lineRule="auto"/>
        <w:jc w:val="center"/>
        <w:rPr>
          <w:rFonts w:cs="PT Bold Heading"/>
          <w:sz w:val="22"/>
          <w:szCs w:val="24"/>
          <w:rtl/>
        </w:rPr>
      </w:pPr>
    </w:p>
    <w:tbl>
      <w:tblPr>
        <w:tblStyle w:val="a3"/>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4"/>
        <w:gridCol w:w="3279"/>
        <w:gridCol w:w="2800"/>
      </w:tblGrid>
      <w:tr w:rsidR="0046549D" w:rsidRPr="00CD7076" w:rsidTr="0046549D">
        <w:trPr>
          <w:jc w:val="center"/>
        </w:trPr>
        <w:tc>
          <w:tcPr>
            <w:tcW w:w="1491" w:type="pct"/>
            <w:vAlign w:val="center"/>
          </w:tcPr>
          <w:p w:rsidR="0046549D" w:rsidRDefault="0046549D" w:rsidP="00824D09">
            <w:pPr>
              <w:spacing w:after="0" w:line="240" w:lineRule="auto"/>
              <w:jc w:val="center"/>
              <w:rPr>
                <w:rFonts w:cs="Simplified Arabic"/>
                <w:b/>
                <w:bCs/>
                <w:sz w:val="32"/>
                <w:szCs w:val="32"/>
                <w:rtl/>
              </w:rPr>
            </w:pPr>
            <w:r w:rsidRPr="00CD7076">
              <w:rPr>
                <w:rFonts w:cs="Simplified Arabic" w:hint="cs"/>
                <w:b/>
                <w:bCs/>
                <w:sz w:val="32"/>
                <w:szCs w:val="32"/>
                <w:rtl/>
              </w:rPr>
              <w:t>رئيس تحرير</w:t>
            </w:r>
          </w:p>
          <w:p w:rsidR="0046549D" w:rsidRPr="00CD7076" w:rsidRDefault="0046549D" w:rsidP="00824D09">
            <w:pPr>
              <w:spacing w:after="0" w:line="240" w:lineRule="auto"/>
              <w:jc w:val="center"/>
              <w:rPr>
                <w:rFonts w:cs="Simplified Arabic"/>
                <w:b/>
                <w:bCs/>
                <w:sz w:val="32"/>
                <w:szCs w:val="32"/>
                <w:rtl/>
              </w:rPr>
            </w:pPr>
            <w:r w:rsidRPr="00CD7076">
              <w:rPr>
                <w:rFonts w:cs="Simplified Arabic" w:hint="cs"/>
                <w:b/>
                <w:bCs/>
                <w:sz w:val="32"/>
                <w:szCs w:val="32"/>
                <w:rtl/>
              </w:rPr>
              <w:t>المجلة</w:t>
            </w:r>
          </w:p>
        </w:tc>
        <w:tc>
          <w:tcPr>
            <w:tcW w:w="1892" w:type="pct"/>
            <w:vAlign w:val="center"/>
          </w:tcPr>
          <w:p w:rsidR="0046549D" w:rsidRPr="00CD7076" w:rsidRDefault="0046549D" w:rsidP="00824D09">
            <w:pPr>
              <w:spacing w:after="0" w:line="240" w:lineRule="auto"/>
              <w:jc w:val="center"/>
              <w:rPr>
                <w:rFonts w:cs="Simplified Arabic"/>
                <w:b/>
                <w:bCs/>
                <w:sz w:val="32"/>
                <w:szCs w:val="32"/>
                <w:rtl/>
              </w:rPr>
            </w:pPr>
            <w:r w:rsidRPr="00CD7076">
              <w:rPr>
                <w:rFonts w:cs="Simplified Arabic" w:hint="cs"/>
                <w:b/>
                <w:bCs/>
                <w:sz w:val="32"/>
                <w:szCs w:val="32"/>
                <w:rtl/>
              </w:rPr>
              <w:t>عميد كلية</w:t>
            </w:r>
          </w:p>
          <w:p w:rsidR="0046549D" w:rsidRPr="00CD7076" w:rsidRDefault="0046549D" w:rsidP="00824D09">
            <w:pPr>
              <w:spacing w:after="0" w:line="240" w:lineRule="auto"/>
              <w:jc w:val="center"/>
              <w:rPr>
                <w:rFonts w:cs="Simplified Arabic"/>
                <w:b/>
                <w:bCs/>
                <w:sz w:val="32"/>
                <w:szCs w:val="32"/>
                <w:rtl/>
              </w:rPr>
            </w:pPr>
            <w:r w:rsidRPr="00CD7076">
              <w:rPr>
                <w:rFonts w:cs="Simplified Arabic" w:hint="cs"/>
                <w:b/>
                <w:bCs/>
                <w:sz w:val="32"/>
                <w:szCs w:val="32"/>
                <w:rtl/>
              </w:rPr>
              <w:t>القانون</w:t>
            </w:r>
          </w:p>
        </w:tc>
        <w:tc>
          <w:tcPr>
            <w:tcW w:w="1616" w:type="pct"/>
            <w:vAlign w:val="center"/>
          </w:tcPr>
          <w:p w:rsidR="006C008E" w:rsidRDefault="0046549D" w:rsidP="00824D09">
            <w:pPr>
              <w:spacing w:after="0" w:line="240" w:lineRule="auto"/>
              <w:jc w:val="center"/>
              <w:rPr>
                <w:rFonts w:cs="Simplified Arabic"/>
                <w:b/>
                <w:bCs/>
                <w:sz w:val="32"/>
                <w:szCs w:val="32"/>
                <w:rtl/>
              </w:rPr>
            </w:pPr>
            <w:r w:rsidRPr="00CD7076">
              <w:rPr>
                <w:rFonts w:cs="Simplified Arabic" w:hint="cs"/>
                <w:b/>
                <w:bCs/>
                <w:sz w:val="32"/>
                <w:szCs w:val="32"/>
                <w:rtl/>
              </w:rPr>
              <w:t xml:space="preserve">المكتب القانوني </w:t>
            </w:r>
          </w:p>
          <w:p w:rsidR="0046549D" w:rsidRPr="00CD7076" w:rsidRDefault="0046549D" w:rsidP="00824D09">
            <w:pPr>
              <w:spacing w:after="0" w:line="240" w:lineRule="auto"/>
              <w:jc w:val="center"/>
              <w:rPr>
                <w:rFonts w:cs="Simplified Arabic"/>
                <w:b/>
                <w:bCs/>
                <w:sz w:val="32"/>
                <w:szCs w:val="32"/>
                <w:rtl/>
              </w:rPr>
            </w:pPr>
            <w:r w:rsidRPr="00CD7076">
              <w:rPr>
                <w:rFonts w:cs="Simplified Arabic" w:hint="cs"/>
                <w:b/>
                <w:bCs/>
                <w:sz w:val="32"/>
                <w:szCs w:val="32"/>
                <w:rtl/>
              </w:rPr>
              <w:t>بالجامعة</w:t>
            </w:r>
          </w:p>
        </w:tc>
      </w:tr>
    </w:tbl>
    <w:p w:rsidR="0046549D" w:rsidRPr="0069079B" w:rsidRDefault="0046549D" w:rsidP="0046549D">
      <w:pPr>
        <w:spacing w:before="240" w:after="0" w:line="240" w:lineRule="auto"/>
        <w:jc w:val="center"/>
        <w:rPr>
          <w:rFonts w:cs="PT Bold Heading"/>
          <w:sz w:val="48"/>
          <w:szCs w:val="52"/>
          <w:rtl/>
        </w:rPr>
      </w:pPr>
    </w:p>
    <w:p w:rsidR="0046549D" w:rsidRDefault="0046549D" w:rsidP="0046549D">
      <w:pPr>
        <w:spacing w:before="240" w:after="0" w:line="240" w:lineRule="auto"/>
        <w:jc w:val="center"/>
        <w:rPr>
          <w:rFonts w:cs="PT Bold Heading"/>
          <w:rtl/>
        </w:rPr>
      </w:pPr>
      <w:r w:rsidRPr="0046549D">
        <w:rPr>
          <w:rFonts w:cs="PT Bold Heading" w:hint="cs"/>
          <w:rtl/>
        </w:rPr>
        <w:t>يعتمد</w:t>
      </w:r>
      <w:r>
        <w:rPr>
          <w:rFonts w:cs="PT Bold Heading" w:hint="cs"/>
          <w:rtl/>
        </w:rPr>
        <w:t xml:space="preserve">/ </w:t>
      </w:r>
      <w:r w:rsidRPr="0046549D">
        <w:rPr>
          <w:rFonts w:cs="PT Bold Heading" w:hint="cs"/>
          <w:rtl/>
        </w:rPr>
        <w:t>رئيس الجامعة</w:t>
      </w:r>
    </w:p>
    <w:p w:rsidR="0046549D" w:rsidRDefault="0046549D" w:rsidP="0046549D">
      <w:pPr>
        <w:spacing w:after="0" w:line="240" w:lineRule="auto"/>
        <w:jc w:val="center"/>
        <w:rPr>
          <w:rFonts w:cs="PT Bold Heading"/>
          <w:rtl/>
        </w:rPr>
      </w:pPr>
      <w:r>
        <w:rPr>
          <w:rFonts w:cs="PT Bold Heading" w:hint="cs"/>
          <w:rtl/>
        </w:rPr>
        <w:t>.....................</w:t>
      </w:r>
    </w:p>
    <w:p w:rsidR="006C008E" w:rsidRDefault="006C008E" w:rsidP="0046549D">
      <w:pPr>
        <w:spacing w:after="0" w:line="240" w:lineRule="auto"/>
        <w:jc w:val="lowKashida"/>
        <w:rPr>
          <w:sz w:val="22"/>
          <w:szCs w:val="24"/>
          <w:rtl/>
        </w:rPr>
      </w:pPr>
    </w:p>
    <w:p w:rsidR="006C008E" w:rsidRDefault="006C008E" w:rsidP="0046549D">
      <w:pPr>
        <w:spacing w:after="0" w:line="240" w:lineRule="auto"/>
        <w:jc w:val="lowKashida"/>
        <w:rPr>
          <w:sz w:val="22"/>
          <w:szCs w:val="24"/>
          <w:rtl/>
        </w:rPr>
      </w:pPr>
    </w:p>
    <w:p w:rsidR="006C008E" w:rsidRDefault="006C008E" w:rsidP="0046549D">
      <w:pPr>
        <w:spacing w:after="0" w:line="240" w:lineRule="auto"/>
        <w:jc w:val="lowKashida"/>
        <w:rPr>
          <w:sz w:val="22"/>
          <w:szCs w:val="24"/>
          <w:rtl/>
        </w:rPr>
      </w:pPr>
    </w:p>
    <w:p w:rsidR="0046549D" w:rsidRPr="0046549D" w:rsidRDefault="0046549D" w:rsidP="0046549D">
      <w:pPr>
        <w:spacing w:after="0" w:line="240" w:lineRule="auto"/>
        <w:jc w:val="lowKashida"/>
        <w:rPr>
          <w:sz w:val="22"/>
          <w:szCs w:val="24"/>
          <w:rtl/>
        </w:rPr>
      </w:pPr>
      <w:r w:rsidRPr="0046549D">
        <w:rPr>
          <w:rFonts w:hint="cs"/>
          <w:sz w:val="22"/>
          <w:szCs w:val="24"/>
          <w:rtl/>
        </w:rPr>
        <w:t>تاريخ الاعتماد:      /       /</w:t>
      </w:r>
    </w:p>
    <w:p w:rsidR="006C008E" w:rsidRDefault="006C008E" w:rsidP="00636497">
      <w:pPr>
        <w:spacing w:after="0" w:line="240" w:lineRule="auto"/>
        <w:jc w:val="center"/>
        <w:rPr>
          <w:rFonts w:cs="PT Bold Heading"/>
          <w:sz w:val="32"/>
          <w:szCs w:val="36"/>
          <w:rtl/>
        </w:rPr>
      </w:pPr>
    </w:p>
    <w:p w:rsidR="006C008E" w:rsidRDefault="006C008E" w:rsidP="00636497">
      <w:pPr>
        <w:spacing w:after="0" w:line="240" w:lineRule="auto"/>
        <w:jc w:val="center"/>
        <w:rPr>
          <w:rFonts w:cs="PT Bold Heading"/>
          <w:sz w:val="32"/>
          <w:szCs w:val="36"/>
          <w:rtl/>
        </w:rPr>
      </w:pPr>
    </w:p>
    <w:p w:rsidR="006C008E" w:rsidRDefault="006C008E">
      <w:pPr>
        <w:bidi w:val="0"/>
        <w:spacing w:after="0" w:line="240" w:lineRule="auto"/>
        <w:rPr>
          <w:rFonts w:cs="PT Bold Heading"/>
          <w:sz w:val="32"/>
          <w:szCs w:val="36"/>
          <w:rtl/>
        </w:rPr>
      </w:pPr>
      <w:r>
        <w:rPr>
          <w:rFonts w:cs="PT Bold Heading"/>
          <w:sz w:val="32"/>
          <w:szCs w:val="36"/>
          <w:rtl/>
        </w:rPr>
        <w:br w:type="page"/>
      </w:r>
    </w:p>
    <w:p w:rsidR="00636497" w:rsidRPr="00BA7D11" w:rsidRDefault="00636497" w:rsidP="00636497">
      <w:pPr>
        <w:spacing w:after="0" w:line="240" w:lineRule="auto"/>
        <w:jc w:val="center"/>
        <w:rPr>
          <w:rFonts w:cs="PT Bold Heading"/>
          <w:sz w:val="32"/>
          <w:szCs w:val="36"/>
          <w:rtl/>
        </w:rPr>
      </w:pPr>
      <w:r w:rsidRPr="00BA7D11">
        <w:rPr>
          <w:rFonts w:cs="PT Bold Heading" w:hint="cs"/>
          <w:sz w:val="32"/>
          <w:szCs w:val="36"/>
          <w:rtl/>
        </w:rPr>
        <w:lastRenderedPageBreak/>
        <w:t>النظام الأساسي لمجلة البحوث القانونية</w:t>
      </w:r>
    </w:p>
    <w:p w:rsidR="00806AEF" w:rsidRDefault="00806AEF" w:rsidP="00A815D0">
      <w:pPr>
        <w:spacing w:before="240" w:after="0" w:line="240" w:lineRule="auto"/>
        <w:jc w:val="center"/>
        <w:rPr>
          <w:b/>
          <w:bCs/>
          <w:rtl/>
        </w:rPr>
      </w:pPr>
      <w:r>
        <w:rPr>
          <w:rFonts w:hint="cs"/>
          <w:b/>
          <w:bCs/>
          <w:rtl/>
        </w:rPr>
        <w:t xml:space="preserve">ملحق رقم ( </w:t>
      </w:r>
      <w:r w:rsidR="00A815D0">
        <w:rPr>
          <w:rFonts w:hint="cs"/>
          <w:b/>
          <w:bCs/>
          <w:rtl/>
        </w:rPr>
        <w:t>1</w:t>
      </w:r>
      <w:r>
        <w:rPr>
          <w:rFonts w:hint="cs"/>
          <w:b/>
          <w:bCs/>
          <w:rtl/>
        </w:rPr>
        <w:t xml:space="preserve"> ) </w:t>
      </w:r>
    </w:p>
    <w:p w:rsidR="00806AEF" w:rsidRDefault="00806AEF" w:rsidP="00806AEF">
      <w:pPr>
        <w:spacing w:after="0" w:line="240" w:lineRule="auto"/>
        <w:jc w:val="center"/>
        <w:rPr>
          <w:b/>
          <w:bCs/>
          <w:rtl/>
        </w:rPr>
      </w:pPr>
      <w:r>
        <w:rPr>
          <w:rFonts w:hint="cs"/>
          <w:b/>
          <w:bCs/>
          <w:rtl/>
        </w:rPr>
        <w:t>قواعد تقييم الأعمال العلمية المقدمة للنشر في المجلة</w:t>
      </w:r>
    </w:p>
    <w:p w:rsidR="00806AEF" w:rsidRDefault="00806AEF" w:rsidP="00CD4A2B">
      <w:pPr>
        <w:spacing w:before="240" w:after="0" w:line="240" w:lineRule="auto"/>
        <w:jc w:val="lowKashida"/>
        <w:rPr>
          <w:rtl/>
        </w:rPr>
      </w:pPr>
      <w:r w:rsidRPr="009C772B">
        <w:rPr>
          <w:rFonts w:hint="cs"/>
          <w:rtl/>
        </w:rPr>
        <w:tab/>
        <w:t>سعياً</w:t>
      </w:r>
      <w:r>
        <w:rPr>
          <w:rFonts w:hint="cs"/>
          <w:rtl/>
        </w:rPr>
        <w:t xml:space="preserve"> من المجلة إلى تقديم أعمال علمية قيمة لقرائها فإن جميع </w:t>
      </w:r>
      <w:r w:rsidR="00243D23">
        <w:rPr>
          <w:rFonts w:hint="cs"/>
          <w:rtl/>
        </w:rPr>
        <w:t>الأعمال العلمية المقدمة للنشر على صفحاتها تخضع للتقييم السري وفقاً للضوابط والقواعد التالية:</w:t>
      </w:r>
    </w:p>
    <w:p w:rsidR="00243D23" w:rsidRDefault="009B45EB" w:rsidP="003664F8">
      <w:pPr>
        <w:pStyle w:val="a4"/>
        <w:numPr>
          <w:ilvl w:val="0"/>
          <w:numId w:val="14"/>
        </w:numPr>
        <w:spacing w:after="0" w:line="240" w:lineRule="auto"/>
        <w:jc w:val="lowKashida"/>
        <w:rPr>
          <w:rtl/>
        </w:rPr>
      </w:pPr>
      <w:r>
        <w:rPr>
          <w:rFonts w:hint="cs"/>
          <w:rtl/>
        </w:rPr>
        <w:t>يتولى تق</w:t>
      </w:r>
      <w:r w:rsidR="003664F8">
        <w:rPr>
          <w:rFonts w:hint="cs"/>
          <w:rtl/>
        </w:rPr>
        <w:t>ي</w:t>
      </w:r>
      <w:r>
        <w:rPr>
          <w:rFonts w:hint="cs"/>
          <w:rtl/>
        </w:rPr>
        <w:t>يم الأعمال العلمية المقدمة للنشر على صفحات المجلة أساتذة متخصصون ممن يشهد لهم بالكفاءة والنزاهة.</w:t>
      </w:r>
    </w:p>
    <w:p w:rsidR="009B45EB" w:rsidRDefault="00AA58F1" w:rsidP="00FF7618">
      <w:pPr>
        <w:pStyle w:val="a4"/>
        <w:numPr>
          <w:ilvl w:val="0"/>
          <w:numId w:val="14"/>
        </w:numPr>
        <w:spacing w:after="0" w:line="240" w:lineRule="auto"/>
        <w:jc w:val="lowKashida"/>
        <w:rPr>
          <w:rtl/>
        </w:rPr>
      </w:pPr>
      <w:r>
        <w:rPr>
          <w:rFonts w:hint="cs"/>
          <w:rtl/>
        </w:rPr>
        <w:t>يتولى المقيمون تق</w:t>
      </w:r>
      <w:r w:rsidR="00FF7618">
        <w:rPr>
          <w:rFonts w:hint="cs"/>
          <w:rtl/>
        </w:rPr>
        <w:t>ي</w:t>
      </w:r>
      <w:r>
        <w:rPr>
          <w:rFonts w:hint="cs"/>
          <w:rtl/>
        </w:rPr>
        <w:t>يم الأعمال العلمية دون المساس به</w:t>
      </w:r>
      <w:r w:rsidR="00FF7618">
        <w:rPr>
          <w:rFonts w:hint="cs"/>
          <w:rtl/>
        </w:rPr>
        <w:t>ا</w:t>
      </w:r>
      <w:r>
        <w:rPr>
          <w:rFonts w:hint="cs"/>
          <w:rtl/>
        </w:rPr>
        <w:t xml:space="preserve"> وتقديم ملاحظاتهم وآرائهم العلمية حولها مكتوبة وفقاً للنماذج المعدة من قبل هيأة تحرير المجلة.</w:t>
      </w:r>
    </w:p>
    <w:p w:rsidR="00AA58F1" w:rsidRDefault="00AA58F1" w:rsidP="0051448E">
      <w:pPr>
        <w:pStyle w:val="a4"/>
        <w:numPr>
          <w:ilvl w:val="0"/>
          <w:numId w:val="14"/>
        </w:numPr>
        <w:spacing w:after="0" w:line="240" w:lineRule="auto"/>
        <w:jc w:val="lowKashida"/>
        <w:rPr>
          <w:rtl/>
        </w:rPr>
      </w:pPr>
      <w:r>
        <w:rPr>
          <w:rFonts w:hint="cs"/>
          <w:rtl/>
        </w:rPr>
        <w:t>يلتزم المقيم بالسرية والموضوعية و</w:t>
      </w:r>
      <w:r w:rsidR="0051448E">
        <w:rPr>
          <w:rFonts w:hint="cs"/>
          <w:rtl/>
        </w:rPr>
        <w:t>ل</w:t>
      </w:r>
      <w:r>
        <w:rPr>
          <w:rFonts w:hint="cs"/>
          <w:rtl/>
        </w:rPr>
        <w:t>ين القول في التقييم متبعاً الأساليب العلمية للتقييم (الموضوعية، الشكلية)</w:t>
      </w:r>
      <w:r w:rsidR="00C1600D">
        <w:rPr>
          <w:rFonts w:hint="cs"/>
          <w:rtl/>
        </w:rPr>
        <w:t>.</w:t>
      </w:r>
    </w:p>
    <w:p w:rsidR="00C1600D" w:rsidRDefault="00C1600D" w:rsidP="009F6940">
      <w:pPr>
        <w:pStyle w:val="a4"/>
        <w:numPr>
          <w:ilvl w:val="0"/>
          <w:numId w:val="14"/>
        </w:numPr>
        <w:spacing w:after="0" w:line="240" w:lineRule="auto"/>
        <w:jc w:val="lowKashida"/>
        <w:rPr>
          <w:rtl/>
        </w:rPr>
      </w:pPr>
      <w:r>
        <w:rPr>
          <w:rFonts w:hint="cs"/>
          <w:rtl/>
        </w:rPr>
        <w:t>تكون درجة تقييم العمل العلمي من مائة درجة وفقاً للأسس التالية:</w:t>
      </w:r>
    </w:p>
    <w:p w:rsidR="00C1600D" w:rsidRDefault="000F6CF8" w:rsidP="009F6940">
      <w:pPr>
        <w:spacing w:after="0" w:line="240" w:lineRule="auto"/>
        <w:ind w:left="720"/>
        <w:jc w:val="lowKashida"/>
        <w:rPr>
          <w:rtl/>
        </w:rPr>
      </w:pPr>
      <w:r>
        <w:rPr>
          <w:rFonts w:hint="cs"/>
          <w:rtl/>
        </w:rPr>
        <w:t>ج</w:t>
      </w:r>
      <w:r w:rsidR="00C1600D">
        <w:rPr>
          <w:rFonts w:hint="cs"/>
          <w:rtl/>
        </w:rPr>
        <w:t>دة الموضوع 20 درجة</w:t>
      </w:r>
    </w:p>
    <w:p w:rsidR="00C1600D" w:rsidRDefault="00C1600D" w:rsidP="009F6940">
      <w:pPr>
        <w:spacing w:after="0" w:line="240" w:lineRule="auto"/>
        <w:ind w:left="720"/>
        <w:jc w:val="lowKashida"/>
        <w:rPr>
          <w:rtl/>
        </w:rPr>
      </w:pPr>
      <w:r>
        <w:rPr>
          <w:rFonts w:hint="cs"/>
          <w:rtl/>
        </w:rPr>
        <w:t>المنهجية والأسلوب 20 درجة</w:t>
      </w:r>
    </w:p>
    <w:p w:rsidR="00C1600D" w:rsidRDefault="00C1600D" w:rsidP="009F6940">
      <w:pPr>
        <w:spacing w:after="0" w:line="240" w:lineRule="auto"/>
        <w:ind w:left="720"/>
        <w:jc w:val="lowKashida"/>
        <w:rPr>
          <w:rtl/>
        </w:rPr>
      </w:pPr>
      <w:r>
        <w:rPr>
          <w:rFonts w:hint="cs"/>
          <w:rtl/>
        </w:rPr>
        <w:t>اللغة 20 درجة</w:t>
      </w:r>
    </w:p>
    <w:p w:rsidR="00C1600D" w:rsidRDefault="00C1600D" w:rsidP="009F6940">
      <w:pPr>
        <w:spacing w:after="0" w:line="240" w:lineRule="auto"/>
        <w:ind w:left="720"/>
        <w:jc w:val="lowKashida"/>
        <w:rPr>
          <w:rtl/>
        </w:rPr>
      </w:pPr>
      <w:r>
        <w:rPr>
          <w:rFonts w:hint="cs"/>
          <w:rtl/>
        </w:rPr>
        <w:t>المصادر والمراجع 20 درجة</w:t>
      </w:r>
    </w:p>
    <w:p w:rsidR="00C1600D" w:rsidRDefault="00C1600D" w:rsidP="009F6940">
      <w:pPr>
        <w:spacing w:after="0" w:line="240" w:lineRule="auto"/>
        <w:ind w:left="720"/>
        <w:jc w:val="lowKashida"/>
        <w:rPr>
          <w:rtl/>
        </w:rPr>
      </w:pPr>
      <w:r>
        <w:rPr>
          <w:rFonts w:hint="cs"/>
          <w:rtl/>
        </w:rPr>
        <w:t>النتائج والتوصيات 20 درجة</w:t>
      </w:r>
    </w:p>
    <w:p w:rsidR="00C1600D" w:rsidRDefault="00C1600D" w:rsidP="009F6940">
      <w:pPr>
        <w:pStyle w:val="a4"/>
        <w:numPr>
          <w:ilvl w:val="0"/>
          <w:numId w:val="14"/>
        </w:numPr>
        <w:spacing w:after="0" w:line="240" w:lineRule="auto"/>
        <w:jc w:val="lowKashida"/>
        <w:rPr>
          <w:rtl/>
        </w:rPr>
      </w:pPr>
      <w:r>
        <w:rPr>
          <w:rFonts w:hint="cs"/>
          <w:rtl/>
        </w:rPr>
        <w:t>تكون نتائج التقييم على النحو التالي:</w:t>
      </w:r>
    </w:p>
    <w:p w:rsidR="00C1600D" w:rsidRDefault="00C1600D" w:rsidP="009F6940">
      <w:pPr>
        <w:pStyle w:val="a4"/>
        <w:numPr>
          <w:ilvl w:val="0"/>
          <w:numId w:val="14"/>
        </w:numPr>
        <w:spacing w:after="0" w:line="240" w:lineRule="auto"/>
        <w:jc w:val="lowKashida"/>
        <w:rPr>
          <w:rtl/>
        </w:rPr>
      </w:pPr>
      <w:r>
        <w:rPr>
          <w:rFonts w:hint="cs"/>
          <w:rtl/>
        </w:rPr>
        <w:t>صالح للنشر، صالح للنشر بملاحظات، غير صالح للنشر</w:t>
      </w:r>
    </w:p>
    <w:p w:rsidR="00C1600D" w:rsidRDefault="00C1600D" w:rsidP="00CB760A">
      <w:pPr>
        <w:pStyle w:val="a4"/>
        <w:numPr>
          <w:ilvl w:val="0"/>
          <w:numId w:val="14"/>
        </w:numPr>
        <w:spacing w:after="0" w:line="240" w:lineRule="auto"/>
        <w:jc w:val="lowKashida"/>
        <w:rPr>
          <w:rtl/>
        </w:rPr>
      </w:pPr>
      <w:r>
        <w:rPr>
          <w:rFonts w:hint="cs"/>
          <w:rtl/>
        </w:rPr>
        <w:t>لا يكون العمل العلمي مقبولاً للنشر إلا إذا تحصل على 65% من إجمالي الدرجات المقررة.</w:t>
      </w:r>
    </w:p>
    <w:p w:rsidR="00E03BB8" w:rsidRDefault="00410CB3" w:rsidP="004D29F4">
      <w:pPr>
        <w:pStyle w:val="a4"/>
        <w:numPr>
          <w:ilvl w:val="0"/>
          <w:numId w:val="14"/>
        </w:numPr>
        <w:spacing w:after="0" w:line="240" w:lineRule="auto"/>
        <w:jc w:val="lowKashida"/>
        <w:rPr>
          <w:rtl/>
        </w:rPr>
      </w:pPr>
      <w:r>
        <w:rPr>
          <w:rFonts w:hint="cs"/>
          <w:rtl/>
        </w:rPr>
        <w:t xml:space="preserve">تحدد المدة المخصصة للتقييم بخمسة عشر يوماً من تاريخ استلام المقيم للعمل العلمي، </w:t>
      </w:r>
      <w:r w:rsidR="0046549D">
        <w:rPr>
          <w:rFonts w:hint="cs"/>
          <w:rtl/>
        </w:rPr>
        <w:t>ف</w:t>
      </w:r>
      <w:r>
        <w:rPr>
          <w:rFonts w:hint="cs"/>
          <w:rtl/>
        </w:rPr>
        <w:t xml:space="preserve">إذا انتهت المدة دون تقديم المقيم لنتائج تقييمه يجوز لهيأة التحرير الاستغناء عن تقييمه وعدم الاعتداد به، </w:t>
      </w:r>
      <w:r w:rsidR="0046549D">
        <w:rPr>
          <w:rFonts w:hint="cs"/>
          <w:rtl/>
        </w:rPr>
        <w:t>ويسقط حقه في المطالبة بمكافأة التقييم</w:t>
      </w:r>
      <w:r w:rsidR="004D29F4">
        <w:rPr>
          <w:rFonts w:hint="cs"/>
          <w:rtl/>
        </w:rPr>
        <w:t xml:space="preserve">، </w:t>
      </w:r>
      <w:r w:rsidR="004D29F4">
        <w:rPr>
          <w:rFonts w:hint="cs"/>
          <w:rtl/>
        </w:rPr>
        <w:lastRenderedPageBreak/>
        <w:t>وتقوم هيأة التحرير ب</w:t>
      </w:r>
      <w:r>
        <w:rPr>
          <w:rFonts w:hint="cs"/>
          <w:rtl/>
        </w:rPr>
        <w:t>إحالة العمل العلمي لمقيم آخر، ويجوز قبول نتائج التقييم إذا كشف المقيم عن أسباب تأخ</w:t>
      </w:r>
      <w:r w:rsidR="00F40D4E">
        <w:rPr>
          <w:rFonts w:hint="cs"/>
          <w:rtl/>
        </w:rPr>
        <w:t>ي</w:t>
      </w:r>
      <w:r>
        <w:rPr>
          <w:rFonts w:hint="cs"/>
          <w:rtl/>
        </w:rPr>
        <w:t>ر</w:t>
      </w:r>
      <w:r w:rsidR="00F40D4E">
        <w:rPr>
          <w:rFonts w:hint="cs"/>
          <w:rtl/>
        </w:rPr>
        <w:t>ه</w:t>
      </w:r>
      <w:r>
        <w:rPr>
          <w:rFonts w:hint="cs"/>
          <w:rtl/>
        </w:rPr>
        <w:t xml:space="preserve"> تقبلها هيأة التحرير.</w:t>
      </w:r>
    </w:p>
    <w:p w:rsidR="00EE4223" w:rsidRDefault="00EE4223" w:rsidP="00C96888">
      <w:pPr>
        <w:pStyle w:val="a4"/>
        <w:numPr>
          <w:ilvl w:val="0"/>
          <w:numId w:val="14"/>
        </w:numPr>
        <w:spacing w:after="0" w:line="240" w:lineRule="auto"/>
        <w:jc w:val="lowKashida"/>
        <w:rPr>
          <w:rtl/>
        </w:rPr>
      </w:pPr>
      <w:r>
        <w:rPr>
          <w:rFonts w:hint="cs"/>
          <w:rtl/>
        </w:rPr>
        <w:t>ي</w:t>
      </w:r>
      <w:r w:rsidR="00C96888">
        <w:rPr>
          <w:rFonts w:hint="cs"/>
          <w:rtl/>
        </w:rPr>
        <w:t>عا</w:t>
      </w:r>
      <w:r>
        <w:rPr>
          <w:rFonts w:hint="cs"/>
          <w:rtl/>
        </w:rPr>
        <w:t>د العمل العلمي لمصدره مرفقاً بملاحظات المقيم</w:t>
      </w:r>
      <w:r w:rsidR="0046549D">
        <w:rPr>
          <w:rFonts w:hint="cs"/>
          <w:rtl/>
        </w:rPr>
        <w:t>؛</w:t>
      </w:r>
      <w:r>
        <w:rPr>
          <w:rFonts w:hint="cs"/>
          <w:rtl/>
        </w:rPr>
        <w:t xml:space="preserve"> للأخذ بها أو دفعها بأسس علمية</w:t>
      </w:r>
      <w:r w:rsidR="0046549D">
        <w:rPr>
          <w:rFonts w:hint="cs"/>
          <w:rtl/>
        </w:rPr>
        <w:t>،</w:t>
      </w:r>
      <w:r>
        <w:rPr>
          <w:rFonts w:hint="cs"/>
          <w:rtl/>
        </w:rPr>
        <w:t xml:space="preserve"> وذلك في حالة انتهاء المقيم إلى صلاحية العمل للنشر بملاحظات، وإذا تعارضت الآراء وتدافعت بين نتائج التقييم ومقدم المادة العلمي</w:t>
      </w:r>
      <w:r w:rsidR="00982EE0">
        <w:rPr>
          <w:rFonts w:hint="cs"/>
          <w:rtl/>
        </w:rPr>
        <w:t>ة تحال المادة العلمية إلى محكم للترجيح، ويكون لهيأة التحرير القرار النهائي في هذا الشأن.</w:t>
      </w:r>
    </w:p>
    <w:p w:rsidR="00982EE0" w:rsidRDefault="0046549D" w:rsidP="0046549D">
      <w:pPr>
        <w:pStyle w:val="a4"/>
        <w:numPr>
          <w:ilvl w:val="0"/>
          <w:numId w:val="14"/>
        </w:numPr>
        <w:spacing w:after="0" w:line="240" w:lineRule="auto"/>
        <w:ind w:left="565" w:hanging="565"/>
        <w:jc w:val="lowKashida"/>
        <w:rPr>
          <w:rtl/>
        </w:rPr>
      </w:pPr>
      <w:r>
        <w:rPr>
          <w:rFonts w:hint="cs"/>
          <w:rtl/>
        </w:rPr>
        <w:t>يكون تقييم الأعمال العلمية على النماذج الخاصة التي تعدها هيأة التحرير.</w:t>
      </w:r>
    </w:p>
    <w:p w:rsidR="00982EE0" w:rsidRDefault="00982EE0" w:rsidP="002C4C32">
      <w:pPr>
        <w:pStyle w:val="a4"/>
        <w:numPr>
          <w:ilvl w:val="0"/>
          <w:numId w:val="14"/>
        </w:numPr>
        <w:spacing w:after="0" w:line="240" w:lineRule="auto"/>
        <w:ind w:left="565" w:hanging="565"/>
        <w:jc w:val="lowKashida"/>
        <w:rPr>
          <w:rtl/>
        </w:rPr>
      </w:pPr>
      <w:r>
        <w:rPr>
          <w:rFonts w:hint="cs"/>
          <w:rtl/>
        </w:rPr>
        <w:t>تكون نتائج التقييم سرية و</w:t>
      </w:r>
      <w:r w:rsidR="002C4C32">
        <w:rPr>
          <w:rFonts w:hint="cs"/>
          <w:rtl/>
        </w:rPr>
        <w:t>ت</w:t>
      </w:r>
      <w:r>
        <w:rPr>
          <w:rFonts w:hint="cs"/>
          <w:rtl/>
        </w:rPr>
        <w:t>لتزم هيأة التحرير بالمجلة بسريتها وعدم إفشائها.</w:t>
      </w:r>
    </w:p>
    <w:p w:rsidR="00C7431C" w:rsidRDefault="00C7431C">
      <w:pPr>
        <w:bidi w:val="0"/>
        <w:spacing w:after="0" w:line="240" w:lineRule="auto"/>
        <w:rPr>
          <w:b/>
          <w:bCs/>
          <w:rtl/>
        </w:rPr>
      </w:pPr>
      <w:r>
        <w:rPr>
          <w:b/>
          <w:bCs/>
          <w:rtl/>
        </w:rPr>
        <w:br w:type="page"/>
      </w:r>
    </w:p>
    <w:p w:rsidR="0046549D" w:rsidRPr="0046549D" w:rsidRDefault="0046549D" w:rsidP="000E2314">
      <w:pPr>
        <w:spacing w:before="240" w:after="0" w:line="240" w:lineRule="auto"/>
        <w:jc w:val="center"/>
        <w:rPr>
          <w:rFonts w:cs="PT Bold Heading"/>
          <w:rtl/>
        </w:rPr>
      </w:pPr>
      <w:r w:rsidRPr="0046549D">
        <w:rPr>
          <w:rFonts w:cs="PT Bold Heading" w:hint="cs"/>
          <w:rtl/>
        </w:rPr>
        <w:lastRenderedPageBreak/>
        <w:t>النظام الأساسي لمجلة البحوث القانونية</w:t>
      </w:r>
    </w:p>
    <w:p w:rsidR="00A815D0" w:rsidRDefault="00A815D0" w:rsidP="000E2314">
      <w:pPr>
        <w:spacing w:before="240" w:after="0" w:line="240" w:lineRule="auto"/>
        <w:jc w:val="center"/>
        <w:rPr>
          <w:b/>
          <w:bCs/>
          <w:rtl/>
        </w:rPr>
      </w:pPr>
      <w:r>
        <w:rPr>
          <w:rFonts w:hint="cs"/>
          <w:b/>
          <w:bCs/>
          <w:rtl/>
        </w:rPr>
        <w:t xml:space="preserve">ملحق رقم ( </w:t>
      </w:r>
      <w:r w:rsidR="000E2314">
        <w:rPr>
          <w:rFonts w:hint="cs"/>
          <w:b/>
          <w:bCs/>
          <w:rtl/>
        </w:rPr>
        <w:t>2</w:t>
      </w:r>
      <w:r>
        <w:rPr>
          <w:rFonts w:hint="cs"/>
          <w:b/>
          <w:bCs/>
          <w:rtl/>
        </w:rPr>
        <w:t xml:space="preserve"> ) </w:t>
      </w:r>
    </w:p>
    <w:p w:rsidR="00A815D0" w:rsidRDefault="00A815D0" w:rsidP="00A815D0">
      <w:pPr>
        <w:spacing w:after="0" w:line="240" w:lineRule="auto"/>
        <w:jc w:val="center"/>
        <w:rPr>
          <w:b/>
          <w:bCs/>
          <w:rtl/>
        </w:rPr>
      </w:pPr>
      <w:r>
        <w:rPr>
          <w:rFonts w:hint="cs"/>
          <w:b/>
          <w:bCs/>
          <w:rtl/>
        </w:rPr>
        <w:t>ضوابط النشر في المجلة</w:t>
      </w:r>
    </w:p>
    <w:p w:rsidR="00A815D0" w:rsidRDefault="00A815D0" w:rsidP="00D919EE">
      <w:pPr>
        <w:spacing w:before="240" w:after="0" w:line="240" w:lineRule="auto"/>
        <w:jc w:val="lowKashida"/>
        <w:rPr>
          <w:rtl/>
        </w:rPr>
      </w:pPr>
      <w:r w:rsidRPr="009C772B">
        <w:rPr>
          <w:rFonts w:hint="cs"/>
          <w:rtl/>
        </w:rPr>
        <w:tab/>
        <w:t>سعياً</w:t>
      </w:r>
      <w:r>
        <w:rPr>
          <w:rFonts w:hint="cs"/>
          <w:rtl/>
        </w:rPr>
        <w:t xml:space="preserve"> من المجلة للوصول إلى صورة مميزة لنتاج الأعمال العلمية التي سيساهم بها المتخصصون في أعداد المجلة فإنه يجب التقيد بالضوابط التالية:</w:t>
      </w:r>
    </w:p>
    <w:p w:rsidR="00A815D0" w:rsidRPr="00660E8E" w:rsidRDefault="00A815D0" w:rsidP="00A815D0">
      <w:pPr>
        <w:spacing w:before="240" w:after="0" w:line="240" w:lineRule="auto"/>
        <w:jc w:val="lowKashida"/>
        <w:rPr>
          <w:b/>
          <w:bCs/>
          <w:rtl/>
        </w:rPr>
      </w:pPr>
      <w:r w:rsidRPr="00660E8E">
        <w:rPr>
          <w:rFonts w:hint="cs"/>
          <w:b/>
          <w:bCs/>
          <w:rtl/>
        </w:rPr>
        <w:t>أولاً: التقيد بأن يكون البحث أو الدراسة في أحد الموضوعات التالية:</w:t>
      </w:r>
    </w:p>
    <w:p w:rsidR="00A815D0" w:rsidRPr="009C772B" w:rsidRDefault="00A815D0" w:rsidP="00A815D0">
      <w:pPr>
        <w:spacing w:after="0" w:line="240" w:lineRule="auto"/>
        <w:jc w:val="lowKashida"/>
        <w:rPr>
          <w:rtl/>
        </w:rPr>
      </w:pPr>
      <w:r>
        <w:rPr>
          <w:rFonts w:hint="cs"/>
          <w:rtl/>
        </w:rPr>
        <w:t>أ ) البحوث والدراسات القانونية والشرعية والمقارنة بين الشريعة والقانون.</w:t>
      </w:r>
    </w:p>
    <w:p w:rsidR="00A815D0" w:rsidRDefault="00A815D0" w:rsidP="00A815D0">
      <w:pPr>
        <w:spacing w:after="0" w:line="240" w:lineRule="auto"/>
        <w:jc w:val="lowKashida"/>
        <w:rPr>
          <w:rtl/>
        </w:rPr>
      </w:pPr>
      <w:r>
        <w:rPr>
          <w:rFonts w:hint="cs"/>
          <w:rtl/>
        </w:rPr>
        <w:t>ب) التعليق على القوانين ومشاريع القوانين.</w:t>
      </w:r>
    </w:p>
    <w:p w:rsidR="00A815D0" w:rsidRDefault="00A815D0" w:rsidP="00A815D0">
      <w:pPr>
        <w:spacing w:after="0" w:line="240" w:lineRule="auto"/>
        <w:jc w:val="lowKashida"/>
        <w:rPr>
          <w:rtl/>
        </w:rPr>
      </w:pPr>
      <w:r>
        <w:rPr>
          <w:rFonts w:hint="cs"/>
          <w:rtl/>
        </w:rPr>
        <w:t>ج ) التعليق على الأحكام القضائية المختلفة.</w:t>
      </w:r>
    </w:p>
    <w:p w:rsidR="00A815D0" w:rsidRDefault="00A815D0" w:rsidP="00A815D0">
      <w:pPr>
        <w:spacing w:after="0" w:line="240" w:lineRule="auto"/>
        <w:jc w:val="lowKashida"/>
        <w:rPr>
          <w:rtl/>
        </w:rPr>
      </w:pPr>
      <w:r>
        <w:rPr>
          <w:rFonts w:hint="cs"/>
          <w:rtl/>
        </w:rPr>
        <w:t xml:space="preserve">د ) تقديم ملخصات الرسائل </w:t>
      </w:r>
      <w:r w:rsidR="0046549D">
        <w:rPr>
          <w:rFonts w:hint="cs"/>
          <w:rtl/>
        </w:rPr>
        <w:t xml:space="preserve">والأطروحات </w:t>
      </w:r>
      <w:r>
        <w:rPr>
          <w:rFonts w:hint="cs"/>
          <w:rtl/>
        </w:rPr>
        <w:t>العلمية.</w:t>
      </w:r>
    </w:p>
    <w:p w:rsidR="00A815D0" w:rsidRDefault="00A815D0" w:rsidP="00A815D0">
      <w:pPr>
        <w:spacing w:after="0" w:line="240" w:lineRule="auto"/>
        <w:jc w:val="lowKashida"/>
        <w:rPr>
          <w:rtl/>
        </w:rPr>
      </w:pPr>
      <w:r w:rsidRPr="000D0442">
        <w:rPr>
          <w:rFonts w:asciiTheme="majorBidi" w:hAnsiTheme="majorBidi" w:cstheme="majorBidi"/>
          <w:rtl/>
        </w:rPr>
        <w:t>هـ</w:t>
      </w:r>
      <w:r>
        <w:rPr>
          <w:rFonts w:hint="cs"/>
          <w:rtl/>
        </w:rPr>
        <w:t>) أعمال الندوات والمؤتمرات وورش العمل في مجال تخصص المجلة.</w:t>
      </w:r>
    </w:p>
    <w:p w:rsidR="00A815D0" w:rsidRPr="00660E8E" w:rsidRDefault="00A815D0" w:rsidP="00A815D0">
      <w:pPr>
        <w:spacing w:before="240" w:after="0" w:line="240" w:lineRule="auto"/>
        <w:jc w:val="lowKashida"/>
        <w:rPr>
          <w:b/>
          <w:bCs/>
          <w:rtl/>
        </w:rPr>
      </w:pPr>
      <w:r w:rsidRPr="00660E8E">
        <w:rPr>
          <w:rFonts w:hint="cs"/>
          <w:b/>
          <w:bCs/>
          <w:rtl/>
        </w:rPr>
        <w:t>ثانياً: التقيد بالشروط التالية:</w:t>
      </w:r>
    </w:p>
    <w:p w:rsidR="00A815D0" w:rsidRDefault="00A815D0" w:rsidP="0046549D">
      <w:pPr>
        <w:pStyle w:val="a4"/>
        <w:numPr>
          <w:ilvl w:val="0"/>
          <w:numId w:val="13"/>
        </w:numPr>
        <w:spacing w:after="0" w:line="240" w:lineRule="auto"/>
        <w:jc w:val="lowKashida"/>
        <w:rPr>
          <w:rtl/>
        </w:rPr>
      </w:pPr>
      <w:r>
        <w:rPr>
          <w:rFonts w:hint="cs"/>
          <w:rtl/>
        </w:rPr>
        <w:t xml:space="preserve">مراعاة أصول البحث العلمي وضوابطه </w:t>
      </w:r>
      <w:proofErr w:type="spellStart"/>
      <w:r>
        <w:rPr>
          <w:rFonts w:hint="cs"/>
          <w:rtl/>
        </w:rPr>
        <w:t>ومنهجيته</w:t>
      </w:r>
      <w:proofErr w:type="spellEnd"/>
      <w:r>
        <w:rPr>
          <w:rFonts w:hint="cs"/>
          <w:rtl/>
        </w:rPr>
        <w:t>.</w:t>
      </w:r>
    </w:p>
    <w:p w:rsidR="00A815D0" w:rsidRDefault="00A815D0" w:rsidP="00A815D0">
      <w:pPr>
        <w:pStyle w:val="a4"/>
        <w:numPr>
          <w:ilvl w:val="0"/>
          <w:numId w:val="13"/>
        </w:numPr>
        <w:spacing w:after="0" w:line="240" w:lineRule="auto"/>
        <w:jc w:val="lowKashida"/>
        <w:rPr>
          <w:rtl/>
        </w:rPr>
      </w:pPr>
      <w:r>
        <w:rPr>
          <w:rFonts w:hint="cs"/>
          <w:rtl/>
        </w:rPr>
        <w:t>جدة الموضوع بحيث لا يكون قد سبق نشره أو قدم للنشر.</w:t>
      </w:r>
    </w:p>
    <w:p w:rsidR="00A815D0" w:rsidRDefault="00A815D0" w:rsidP="00A815D0">
      <w:pPr>
        <w:pStyle w:val="a4"/>
        <w:numPr>
          <w:ilvl w:val="0"/>
          <w:numId w:val="13"/>
        </w:numPr>
        <w:spacing w:after="0" w:line="240" w:lineRule="auto"/>
        <w:jc w:val="lowKashida"/>
        <w:rPr>
          <w:rtl/>
        </w:rPr>
      </w:pPr>
      <w:r>
        <w:rPr>
          <w:rFonts w:hint="cs"/>
          <w:rtl/>
        </w:rPr>
        <w:t>ألاَّ يكون العمل العلمي جزءاً من رسالة أو أطروحة أو نال به صاحبه درجة علمية.</w:t>
      </w:r>
    </w:p>
    <w:p w:rsidR="00A815D0" w:rsidRDefault="00A815D0" w:rsidP="00A815D0">
      <w:pPr>
        <w:pStyle w:val="a4"/>
        <w:numPr>
          <w:ilvl w:val="0"/>
          <w:numId w:val="13"/>
        </w:numPr>
        <w:spacing w:after="0" w:line="240" w:lineRule="auto"/>
        <w:jc w:val="lowKashida"/>
        <w:rPr>
          <w:rtl/>
        </w:rPr>
      </w:pPr>
      <w:r>
        <w:rPr>
          <w:rFonts w:hint="cs"/>
          <w:rtl/>
        </w:rPr>
        <w:t>ألاَّ يقل عدد صفحات العمل العلمي عن 15 ولا تزيد عن ثلاثين صفحة شاملة لصفحة العنوان والفهارس.</w:t>
      </w:r>
    </w:p>
    <w:p w:rsidR="00A815D0" w:rsidRDefault="00A815D0" w:rsidP="00A815D0">
      <w:pPr>
        <w:pStyle w:val="a4"/>
        <w:numPr>
          <w:ilvl w:val="0"/>
          <w:numId w:val="13"/>
        </w:numPr>
        <w:spacing w:after="0" w:line="240" w:lineRule="auto"/>
        <w:jc w:val="lowKashida"/>
        <w:rPr>
          <w:rtl/>
        </w:rPr>
      </w:pPr>
      <w:r>
        <w:rPr>
          <w:rFonts w:hint="cs"/>
          <w:rtl/>
        </w:rPr>
        <w:t>أن يكون العمل العلمي خالياً من الأخطاء اللغوية والمطبعية.</w:t>
      </w:r>
    </w:p>
    <w:p w:rsidR="00A815D0" w:rsidRDefault="00A815D0" w:rsidP="00A815D0">
      <w:pPr>
        <w:pStyle w:val="a4"/>
        <w:numPr>
          <w:ilvl w:val="0"/>
          <w:numId w:val="13"/>
        </w:numPr>
        <w:spacing w:after="0" w:line="240" w:lineRule="auto"/>
        <w:jc w:val="lowKashida"/>
        <w:rPr>
          <w:rtl/>
        </w:rPr>
      </w:pPr>
      <w:r>
        <w:rPr>
          <w:rFonts w:hint="cs"/>
          <w:rtl/>
        </w:rPr>
        <w:t>أن يكون العمل مكتوباً بإحدى اللغات التالية: العربية، الإنجليزية، الفرنسية.</w:t>
      </w:r>
    </w:p>
    <w:p w:rsidR="00A815D0" w:rsidRDefault="00A815D0" w:rsidP="00A86284">
      <w:pPr>
        <w:pStyle w:val="a4"/>
        <w:numPr>
          <w:ilvl w:val="0"/>
          <w:numId w:val="13"/>
        </w:numPr>
        <w:spacing w:after="0" w:line="240" w:lineRule="auto"/>
        <w:jc w:val="lowKashida"/>
        <w:rPr>
          <w:rtl/>
        </w:rPr>
      </w:pPr>
      <w:r>
        <w:rPr>
          <w:rFonts w:hint="cs"/>
          <w:rtl/>
        </w:rPr>
        <w:t>يقدم مع العمل العلمي ملخصاً له لا يزيد عن صفح</w:t>
      </w:r>
      <w:r w:rsidR="00A86284">
        <w:rPr>
          <w:rFonts w:hint="cs"/>
          <w:rtl/>
        </w:rPr>
        <w:t>ة</w:t>
      </w:r>
      <w:r>
        <w:rPr>
          <w:rFonts w:hint="cs"/>
          <w:rtl/>
        </w:rPr>
        <w:t xml:space="preserve"> باللغة العربية إذا كان العمل مقدماً بلغة أجنبية، وباللغة الإنجليزية إذا كان العمل مقدماً باللغة العربية.</w:t>
      </w:r>
    </w:p>
    <w:p w:rsidR="00A815D0" w:rsidRDefault="00A815D0" w:rsidP="00A815D0">
      <w:pPr>
        <w:pStyle w:val="a4"/>
        <w:numPr>
          <w:ilvl w:val="0"/>
          <w:numId w:val="13"/>
        </w:numPr>
        <w:spacing w:after="0" w:line="240" w:lineRule="auto"/>
        <w:jc w:val="lowKashida"/>
        <w:rPr>
          <w:rtl/>
        </w:rPr>
      </w:pPr>
      <w:r>
        <w:rPr>
          <w:rFonts w:hint="cs"/>
          <w:rtl/>
        </w:rPr>
        <w:lastRenderedPageBreak/>
        <w:t xml:space="preserve">يقدم العمل العلمي مطبوعاً على ورق </w:t>
      </w:r>
      <w:r>
        <w:t>(A4)</w:t>
      </w:r>
      <w:r>
        <w:rPr>
          <w:rFonts w:hint="cs"/>
          <w:rtl/>
        </w:rPr>
        <w:t xml:space="preserve"> مرفقا به </w:t>
      </w:r>
      <w:r>
        <w:t>CD</w:t>
      </w:r>
      <w:r>
        <w:rPr>
          <w:rFonts w:hint="cs"/>
          <w:rtl/>
        </w:rPr>
        <w:t xml:space="preserve"> يحتوي نسخة الكترونية للعمل العلمي وملخصه والسيرة الذاتية للباحث، ويجوز إرسال العمل بمرفقاته الكترونياًّ عن طريق البريد الإلكتروني للمجلة.</w:t>
      </w:r>
    </w:p>
    <w:p w:rsidR="00A815D0" w:rsidRDefault="00A815D0" w:rsidP="00A815D0">
      <w:pPr>
        <w:pStyle w:val="a4"/>
        <w:numPr>
          <w:ilvl w:val="0"/>
          <w:numId w:val="13"/>
        </w:numPr>
        <w:spacing w:after="0" w:line="240" w:lineRule="auto"/>
        <w:jc w:val="lowKashida"/>
        <w:rPr>
          <w:rtl/>
        </w:rPr>
      </w:pPr>
      <w:r>
        <w:rPr>
          <w:rFonts w:hint="cs"/>
          <w:rtl/>
        </w:rPr>
        <w:t xml:space="preserve">تخصص الصفحة الأولى من العمل العلمي </w:t>
      </w:r>
      <w:r>
        <w:rPr>
          <w:rtl/>
        </w:rPr>
        <w:t>–</w:t>
      </w:r>
      <w:r>
        <w:rPr>
          <w:rFonts w:hint="cs"/>
          <w:rtl/>
        </w:rPr>
        <w:t xml:space="preserve"> لعنوان العمل، واسم معده ودرجته العلمية، وتخصصه، ومكان عمله.</w:t>
      </w:r>
    </w:p>
    <w:p w:rsidR="00A815D0" w:rsidRDefault="00A815D0" w:rsidP="00A815D0">
      <w:pPr>
        <w:pStyle w:val="a4"/>
        <w:numPr>
          <w:ilvl w:val="0"/>
          <w:numId w:val="13"/>
        </w:numPr>
        <w:spacing w:after="0" w:line="240" w:lineRule="auto"/>
        <w:ind w:left="565" w:hanging="565"/>
        <w:jc w:val="lowKashida"/>
        <w:rPr>
          <w:rtl/>
        </w:rPr>
      </w:pPr>
      <w:r>
        <w:rPr>
          <w:rFonts w:hint="cs"/>
          <w:rtl/>
        </w:rPr>
        <w:t>تكون كتابة العمل باللغة العربية وفقاً للتالي:</w:t>
      </w:r>
    </w:p>
    <w:p w:rsidR="00A815D0" w:rsidRDefault="00A815D0" w:rsidP="00A815D0">
      <w:pPr>
        <w:pStyle w:val="a4"/>
        <w:spacing w:after="0" w:line="240" w:lineRule="auto"/>
        <w:ind w:left="360"/>
        <w:jc w:val="lowKashida"/>
        <w:rPr>
          <w:rtl/>
        </w:rPr>
      </w:pPr>
      <w:r>
        <w:rPr>
          <w:rFonts w:hint="cs"/>
          <w:rtl/>
        </w:rPr>
        <w:t xml:space="preserve">الخط، </w:t>
      </w:r>
      <w:r>
        <w:t>Simplified Arabic</w:t>
      </w:r>
      <w:r>
        <w:rPr>
          <w:rFonts w:hint="cs"/>
          <w:rtl/>
        </w:rPr>
        <w:t xml:space="preserve"> بحجم 14 للمتن، 12 للهوامش، المسافات (2.5) من جميع الجهات.</w:t>
      </w:r>
    </w:p>
    <w:p w:rsidR="00A815D0" w:rsidRDefault="00A815D0" w:rsidP="00A815D0">
      <w:pPr>
        <w:pStyle w:val="a4"/>
        <w:numPr>
          <w:ilvl w:val="0"/>
          <w:numId w:val="13"/>
        </w:numPr>
        <w:spacing w:after="0" w:line="240" w:lineRule="auto"/>
        <w:ind w:left="565" w:hanging="565"/>
        <w:jc w:val="lowKashida"/>
        <w:rPr>
          <w:rtl/>
        </w:rPr>
      </w:pPr>
      <w:r>
        <w:rPr>
          <w:rFonts w:hint="cs"/>
          <w:rtl/>
        </w:rPr>
        <w:t>تكون كتابة العمل باللغات الأجنبية (الإنجليزية والفرنسية) وفقاً للتالي:</w:t>
      </w:r>
    </w:p>
    <w:p w:rsidR="00A815D0" w:rsidRDefault="00A815D0" w:rsidP="00A815D0">
      <w:pPr>
        <w:pStyle w:val="a4"/>
        <w:spacing w:after="0" w:line="240" w:lineRule="auto"/>
        <w:ind w:left="360"/>
        <w:jc w:val="lowKashida"/>
        <w:rPr>
          <w:rtl/>
        </w:rPr>
      </w:pPr>
      <w:r>
        <w:t>Times New Roman</w:t>
      </w:r>
      <w:r>
        <w:rPr>
          <w:rFonts w:hint="cs"/>
          <w:rtl/>
        </w:rPr>
        <w:t xml:space="preserve"> بحجم 14 للمتن، 12 الهوامش، المسافات 2.5 من جميع الجهات.</w:t>
      </w:r>
    </w:p>
    <w:p w:rsidR="00D537BA" w:rsidRDefault="00D537BA" w:rsidP="00D537BA">
      <w:pPr>
        <w:pStyle w:val="a4"/>
        <w:numPr>
          <w:ilvl w:val="0"/>
          <w:numId w:val="13"/>
        </w:numPr>
        <w:spacing w:after="0" w:line="240" w:lineRule="auto"/>
        <w:ind w:left="565" w:hanging="565"/>
        <w:jc w:val="lowKashida"/>
        <w:rPr>
          <w:rtl/>
        </w:rPr>
      </w:pPr>
      <w:r>
        <w:rPr>
          <w:rFonts w:hint="cs"/>
          <w:rtl/>
        </w:rPr>
        <w:t>يكون إثبات هوامش الصفحات بوضع أرقام لها في المتن وكتابة المصدر أو المرجع والمعلومات عنه أو ما يراد كتابته في الهامش في كل صفحة على حده.</w:t>
      </w:r>
    </w:p>
    <w:p w:rsidR="00A815D0" w:rsidRDefault="00A815D0" w:rsidP="00A815D0">
      <w:pPr>
        <w:pStyle w:val="a4"/>
        <w:numPr>
          <w:ilvl w:val="0"/>
          <w:numId w:val="13"/>
        </w:numPr>
        <w:spacing w:after="0" w:line="240" w:lineRule="auto"/>
        <w:ind w:left="565" w:hanging="565"/>
        <w:jc w:val="lowKashida"/>
        <w:rPr>
          <w:rtl/>
        </w:rPr>
      </w:pPr>
      <w:r>
        <w:rPr>
          <w:rFonts w:hint="cs"/>
          <w:rtl/>
        </w:rPr>
        <w:t>يخضع العمل العلمي المقدم للنشر للتقييم السري من قبل أساتذة متخصصين.</w:t>
      </w:r>
    </w:p>
    <w:p w:rsidR="00A815D0" w:rsidRDefault="00A815D0" w:rsidP="00886CD8">
      <w:pPr>
        <w:pStyle w:val="a4"/>
        <w:numPr>
          <w:ilvl w:val="0"/>
          <w:numId w:val="13"/>
        </w:numPr>
        <w:spacing w:after="0" w:line="240" w:lineRule="auto"/>
        <w:ind w:left="565" w:hanging="565"/>
        <w:jc w:val="lowKashida"/>
        <w:rPr>
          <w:rtl/>
        </w:rPr>
      </w:pPr>
      <w:r>
        <w:rPr>
          <w:rFonts w:hint="cs"/>
          <w:rtl/>
        </w:rPr>
        <w:t xml:space="preserve">للمجلة الحق في إجراء التعديلات غير الجوهرية التي يرى المقيمون إجراؤها </w:t>
      </w:r>
      <w:r w:rsidR="00230E70">
        <w:rPr>
          <w:rFonts w:hint="cs"/>
          <w:rtl/>
        </w:rPr>
        <w:t xml:space="preserve">أو التي </w:t>
      </w:r>
      <w:proofErr w:type="spellStart"/>
      <w:r w:rsidR="00230E70">
        <w:rPr>
          <w:rFonts w:hint="cs"/>
          <w:rtl/>
        </w:rPr>
        <w:t>تقتضيها</w:t>
      </w:r>
      <w:proofErr w:type="spellEnd"/>
      <w:r w:rsidR="00230E70">
        <w:rPr>
          <w:rFonts w:hint="cs"/>
          <w:rtl/>
        </w:rPr>
        <w:t xml:space="preserve"> المسائل الفنية لإخراج المجلة </w:t>
      </w:r>
      <w:r>
        <w:rPr>
          <w:rFonts w:hint="cs"/>
          <w:rtl/>
        </w:rPr>
        <w:t>دون موافقة أصحاب ال</w:t>
      </w:r>
      <w:r w:rsidR="00230E70">
        <w:rPr>
          <w:rFonts w:hint="cs"/>
          <w:rtl/>
        </w:rPr>
        <w:t>أ</w:t>
      </w:r>
      <w:r>
        <w:rPr>
          <w:rFonts w:hint="cs"/>
          <w:rtl/>
        </w:rPr>
        <w:t>عم</w:t>
      </w:r>
      <w:r w:rsidR="00230E70">
        <w:rPr>
          <w:rFonts w:hint="cs"/>
          <w:rtl/>
        </w:rPr>
        <w:t>ا</w:t>
      </w:r>
      <w:r>
        <w:rPr>
          <w:rFonts w:hint="cs"/>
          <w:rtl/>
        </w:rPr>
        <w:t>ل العلمي</w:t>
      </w:r>
      <w:r w:rsidR="00230E70">
        <w:rPr>
          <w:rFonts w:hint="cs"/>
          <w:rtl/>
        </w:rPr>
        <w:t>ة</w:t>
      </w:r>
      <w:r>
        <w:rPr>
          <w:rFonts w:hint="cs"/>
          <w:rtl/>
        </w:rPr>
        <w:t>.</w:t>
      </w:r>
    </w:p>
    <w:p w:rsidR="00A815D0" w:rsidRDefault="00A815D0" w:rsidP="00A815D0">
      <w:pPr>
        <w:pStyle w:val="a4"/>
        <w:numPr>
          <w:ilvl w:val="0"/>
          <w:numId w:val="13"/>
        </w:numPr>
        <w:spacing w:after="0" w:line="240" w:lineRule="auto"/>
        <w:ind w:left="565" w:hanging="565"/>
        <w:jc w:val="lowKashida"/>
        <w:rPr>
          <w:rtl/>
        </w:rPr>
      </w:pPr>
      <w:r>
        <w:rPr>
          <w:rFonts w:hint="cs"/>
          <w:rtl/>
        </w:rPr>
        <w:t>تخطر المجلة أصحاب الأعمال العلمية التي أجاز المقيمون نشرها بملاحظات للعمل بما جاء فيها وإرجاعها للمجلة للنشر.</w:t>
      </w:r>
    </w:p>
    <w:p w:rsidR="00A815D0" w:rsidRDefault="00A815D0" w:rsidP="00A815D0">
      <w:pPr>
        <w:pStyle w:val="a4"/>
        <w:numPr>
          <w:ilvl w:val="0"/>
          <w:numId w:val="13"/>
        </w:numPr>
        <w:spacing w:after="0" w:line="240" w:lineRule="auto"/>
        <w:ind w:left="565" w:hanging="565"/>
        <w:jc w:val="lowKashida"/>
        <w:rPr>
          <w:rtl/>
        </w:rPr>
      </w:pPr>
      <w:r>
        <w:rPr>
          <w:rFonts w:hint="cs"/>
          <w:rtl/>
        </w:rPr>
        <w:t>الأعمال العلمية المقدمة للنشر بما فيها من آراء وأفكار تعبر عن آراء أصحابها وعليهم وحدهم تبعات مسؤولياتها القانونية.</w:t>
      </w:r>
    </w:p>
    <w:p w:rsidR="00A815D0" w:rsidRDefault="00A815D0" w:rsidP="00A815D0">
      <w:pPr>
        <w:pStyle w:val="a4"/>
        <w:numPr>
          <w:ilvl w:val="0"/>
          <w:numId w:val="13"/>
        </w:numPr>
        <w:spacing w:after="0" w:line="240" w:lineRule="auto"/>
        <w:ind w:left="565" w:hanging="565"/>
        <w:jc w:val="lowKashida"/>
        <w:rPr>
          <w:rtl/>
        </w:rPr>
      </w:pPr>
      <w:r>
        <w:rPr>
          <w:rFonts w:hint="cs"/>
          <w:rtl/>
        </w:rPr>
        <w:t>يخضع نشر الأعمال العلمية لأوليات تتفق وسياسية النشر بالمجلة.</w:t>
      </w:r>
    </w:p>
    <w:p w:rsidR="00A815D0" w:rsidRDefault="00A815D0" w:rsidP="00A815D0">
      <w:pPr>
        <w:pStyle w:val="a4"/>
        <w:numPr>
          <w:ilvl w:val="0"/>
          <w:numId w:val="13"/>
        </w:numPr>
        <w:spacing w:after="0" w:line="240" w:lineRule="auto"/>
        <w:ind w:left="565" w:hanging="565"/>
        <w:jc w:val="lowKashida"/>
        <w:rPr>
          <w:rtl/>
        </w:rPr>
      </w:pPr>
      <w:r>
        <w:rPr>
          <w:rFonts w:hint="cs"/>
          <w:rtl/>
        </w:rPr>
        <w:t>هيأة تحرير المجلة غير ملزمة برد الأعمال العلمية المقدمة للنشر بالمجلة سواء تم نشرها أو لم تنشر.</w:t>
      </w:r>
    </w:p>
    <w:p w:rsidR="00A815D0" w:rsidRDefault="00A815D0" w:rsidP="00A815D0">
      <w:pPr>
        <w:spacing w:after="0" w:line="240" w:lineRule="auto"/>
        <w:jc w:val="lowKashida"/>
        <w:rPr>
          <w:rtl/>
        </w:rPr>
      </w:pPr>
      <w:r w:rsidRPr="005115EA">
        <w:rPr>
          <w:rFonts w:hint="cs"/>
          <w:b/>
          <w:bCs/>
          <w:rtl/>
        </w:rPr>
        <w:lastRenderedPageBreak/>
        <w:t>ثالثاً:</w:t>
      </w:r>
      <w:r>
        <w:rPr>
          <w:rFonts w:hint="cs"/>
          <w:rtl/>
        </w:rPr>
        <w:t xml:space="preserve"> ترحب المجلة بنشر ما يصلها من ملخصات للرسائل الجامعية والأطروحات التي تمت إجازتها في مجال القانون </w:t>
      </w:r>
      <w:r w:rsidR="00FB0B55">
        <w:rPr>
          <w:rFonts w:hint="cs"/>
          <w:rtl/>
        </w:rPr>
        <w:t>و</w:t>
      </w:r>
      <w:r>
        <w:rPr>
          <w:rFonts w:hint="cs"/>
          <w:rtl/>
        </w:rPr>
        <w:t>الشريعة الإسلامية والمقارنة بشرط أن تكون من إعداد صاحب الرسالة أو الأطروحة شخصياًّ وبما لا يجاوز عدد (5) خمس صفحات.</w:t>
      </w:r>
    </w:p>
    <w:p w:rsidR="00A815D0" w:rsidRDefault="00A815D0" w:rsidP="00527EB3">
      <w:pPr>
        <w:spacing w:after="0" w:line="240" w:lineRule="auto"/>
        <w:jc w:val="lowKashida"/>
        <w:rPr>
          <w:rtl/>
        </w:rPr>
      </w:pPr>
      <w:r w:rsidRPr="000D0722">
        <w:rPr>
          <w:rFonts w:hint="cs"/>
          <w:b/>
          <w:bCs/>
          <w:rtl/>
        </w:rPr>
        <w:t>رابعاً:</w:t>
      </w:r>
      <w:r>
        <w:rPr>
          <w:rFonts w:hint="cs"/>
          <w:rtl/>
        </w:rPr>
        <w:t xml:space="preserve"> يلتزم الراغب في نشر نتاجه العلمي بالمجلة بتعبئة النماذج المعدة من هيأة </w:t>
      </w:r>
      <w:r w:rsidR="00D537BA">
        <w:rPr>
          <w:rFonts w:hint="cs"/>
          <w:rtl/>
        </w:rPr>
        <w:t>ال</w:t>
      </w:r>
      <w:r>
        <w:rPr>
          <w:rFonts w:hint="cs"/>
          <w:rtl/>
        </w:rPr>
        <w:t>تحرير.</w:t>
      </w:r>
    </w:p>
    <w:p w:rsidR="00944BE5" w:rsidRDefault="00944BE5" w:rsidP="00527EB3">
      <w:pPr>
        <w:spacing w:after="0" w:line="240" w:lineRule="auto"/>
        <w:jc w:val="lowKashida"/>
        <w:rPr>
          <w:rtl/>
        </w:rPr>
      </w:pPr>
    </w:p>
    <w:p w:rsidR="00944BE5" w:rsidRDefault="00944BE5">
      <w:pPr>
        <w:bidi w:val="0"/>
        <w:spacing w:after="0" w:line="240" w:lineRule="auto"/>
        <w:rPr>
          <w:rtl/>
        </w:rPr>
      </w:pPr>
      <w:r>
        <w:rPr>
          <w:rtl/>
        </w:rPr>
        <w:br w:type="page"/>
      </w:r>
    </w:p>
    <w:p w:rsidR="00944BE5" w:rsidRPr="00944BE5" w:rsidRDefault="00944BE5" w:rsidP="00944BE5">
      <w:pPr>
        <w:spacing w:after="0" w:line="240" w:lineRule="auto"/>
        <w:jc w:val="center"/>
        <w:rPr>
          <w:b/>
          <w:bCs/>
          <w:rtl/>
        </w:rPr>
      </w:pPr>
      <w:r w:rsidRPr="00944BE5">
        <w:rPr>
          <w:rFonts w:hint="cs"/>
          <w:b/>
          <w:bCs/>
          <w:rtl/>
        </w:rPr>
        <w:lastRenderedPageBreak/>
        <w:t>كلية القانون جامعة مصراته</w:t>
      </w:r>
    </w:p>
    <w:p w:rsidR="00944BE5" w:rsidRDefault="00944BE5" w:rsidP="00944BE5">
      <w:pPr>
        <w:spacing w:after="0" w:line="240" w:lineRule="auto"/>
        <w:jc w:val="center"/>
        <w:rPr>
          <w:b/>
          <w:bCs/>
          <w:rtl/>
        </w:rPr>
      </w:pPr>
      <w:r w:rsidRPr="00944BE5">
        <w:rPr>
          <w:rFonts w:hint="cs"/>
          <w:b/>
          <w:bCs/>
          <w:rtl/>
        </w:rPr>
        <w:t>مجلة البحوث القانونية</w:t>
      </w:r>
    </w:p>
    <w:p w:rsidR="00944BE5" w:rsidRPr="00944BE5" w:rsidRDefault="00944BE5" w:rsidP="00944BE5">
      <w:pPr>
        <w:spacing w:after="0" w:line="240" w:lineRule="auto"/>
        <w:jc w:val="center"/>
        <w:rPr>
          <w:b/>
          <w:bCs/>
          <w:sz w:val="22"/>
          <w:szCs w:val="24"/>
          <w:rtl/>
        </w:rPr>
      </w:pPr>
    </w:p>
    <w:p w:rsidR="00944BE5" w:rsidRDefault="00944BE5" w:rsidP="00944BE5">
      <w:pPr>
        <w:spacing w:after="0" w:line="240" w:lineRule="auto"/>
        <w:jc w:val="center"/>
        <w:rPr>
          <w:rFonts w:cs="PT Bold Heading"/>
          <w:rtl/>
        </w:rPr>
      </w:pPr>
      <w:r w:rsidRPr="00944BE5">
        <w:rPr>
          <w:rFonts w:cs="PT Bold Heading" w:hint="cs"/>
          <w:rtl/>
        </w:rPr>
        <w:t>آلية رفض الأعمال العلمية المقدمة للنشر والحرمان من النشر</w:t>
      </w:r>
    </w:p>
    <w:p w:rsidR="00944BE5" w:rsidRPr="00944BE5" w:rsidRDefault="00944BE5" w:rsidP="00944BE5">
      <w:pPr>
        <w:spacing w:after="0" w:line="240" w:lineRule="auto"/>
        <w:jc w:val="center"/>
        <w:rPr>
          <w:rFonts w:cs="PT Bold Heading"/>
          <w:rtl/>
        </w:rPr>
      </w:pPr>
      <w:r w:rsidRPr="00944BE5">
        <w:rPr>
          <w:rFonts w:cs="PT Bold Heading" w:hint="cs"/>
          <w:rtl/>
        </w:rPr>
        <w:t>على صفحات المجلة</w:t>
      </w:r>
    </w:p>
    <w:p w:rsidR="00944BE5" w:rsidRPr="00944BE5" w:rsidRDefault="00944BE5" w:rsidP="00944BE5">
      <w:pPr>
        <w:spacing w:after="0" w:line="240" w:lineRule="auto"/>
        <w:jc w:val="lowKashida"/>
        <w:rPr>
          <w:rtl/>
        </w:rPr>
      </w:pPr>
    </w:p>
    <w:p w:rsidR="00944BE5" w:rsidRPr="00944BE5" w:rsidRDefault="00944BE5" w:rsidP="00CB152D">
      <w:pPr>
        <w:spacing w:after="0" w:line="240" w:lineRule="auto"/>
        <w:jc w:val="lowKashida"/>
        <w:rPr>
          <w:rtl/>
        </w:rPr>
      </w:pPr>
      <w:r w:rsidRPr="00944BE5">
        <w:rPr>
          <w:rFonts w:hint="cs"/>
          <w:rtl/>
        </w:rPr>
        <w:tab/>
        <w:t>بعد الاطلاع على النظام الأساسي لمجلة البحوث القانونية وإعمالاً لنصوص المواد</w:t>
      </w:r>
      <w:r>
        <w:rPr>
          <w:rFonts w:hint="cs"/>
          <w:rtl/>
        </w:rPr>
        <w:t xml:space="preserve"> </w:t>
      </w:r>
      <w:r w:rsidRPr="00944BE5">
        <w:rPr>
          <w:rFonts w:hint="cs"/>
          <w:rtl/>
        </w:rPr>
        <w:t xml:space="preserve">22، 23 منه تقرر أن تكون آلية </w:t>
      </w:r>
      <w:r w:rsidR="00CB152D">
        <w:rPr>
          <w:rFonts w:hint="cs"/>
          <w:rtl/>
        </w:rPr>
        <w:t>رفض</w:t>
      </w:r>
      <w:r w:rsidRPr="00944BE5">
        <w:rPr>
          <w:rFonts w:hint="cs"/>
          <w:rtl/>
        </w:rPr>
        <w:t xml:space="preserve"> الأعمال العلمية المقدمة للنشر قبل التقييم السري، والحرمان من نشر الأعمال العلمية على صفحات المجلة وفقاً للآلية التالية:</w:t>
      </w:r>
      <w:r w:rsidRPr="00944BE5">
        <w:rPr>
          <w:rFonts w:hint="cs"/>
          <w:b/>
          <w:bCs/>
          <w:rtl/>
        </w:rPr>
        <w:t xml:space="preserve"> </w:t>
      </w:r>
    </w:p>
    <w:p w:rsidR="00944BE5" w:rsidRPr="00944BE5" w:rsidRDefault="00944BE5" w:rsidP="00944BE5">
      <w:pPr>
        <w:spacing w:after="0" w:line="240" w:lineRule="auto"/>
        <w:jc w:val="lowKashida"/>
        <w:rPr>
          <w:rtl/>
        </w:rPr>
      </w:pPr>
      <w:r w:rsidRPr="00944BE5">
        <w:rPr>
          <w:rFonts w:hint="cs"/>
          <w:b/>
          <w:bCs/>
          <w:rtl/>
        </w:rPr>
        <w:t>أولاً</w:t>
      </w:r>
      <w:r w:rsidRPr="00944BE5">
        <w:rPr>
          <w:rFonts w:hint="cs"/>
          <w:rtl/>
        </w:rPr>
        <w:t>: بالنسبة للحالة الواردة في المادة 22/1 من النظام الأساسي، يقوم رئيس التحرير بإعداد تقرير يبين فيه وجه المخالفة وإخطار صاحب الشأن، الذي له الحق في تدارك ذلك وتلا فيه وإعادة طلب نشر عمله العلمي مجدداً.</w:t>
      </w:r>
    </w:p>
    <w:p w:rsidR="00944BE5" w:rsidRPr="00944BE5" w:rsidRDefault="00944BE5" w:rsidP="00944BE5">
      <w:pPr>
        <w:spacing w:after="0" w:line="240" w:lineRule="auto"/>
        <w:jc w:val="lowKashida"/>
        <w:rPr>
          <w:rtl/>
        </w:rPr>
      </w:pPr>
      <w:r w:rsidRPr="00944BE5">
        <w:rPr>
          <w:rFonts w:hint="cs"/>
          <w:b/>
          <w:bCs/>
          <w:rtl/>
        </w:rPr>
        <w:t>ثانياً</w:t>
      </w:r>
      <w:r w:rsidRPr="00944BE5">
        <w:rPr>
          <w:rFonts w:hint="cs"/>
          <w:rtl/>
        </w:rPr>
        <w:t>: بالنسبة للحالات الواردة في المادة 22/2، 3، 4 من النظام الاساسي:</w:t>
      </w:r>
    </w:p>
    <w:p w:rsidR="00944BE5" w:rsidRPr="00944BE5" w:rsidRDefault="00944BE5" w:rsidP="00944BE5">
      <w:pPr>
        <w:spacing w:after="0" w:line="240" w:lineRule="auto"/>
        <w:jc w:val="lowKashida"/>
        <w:rPr>
          <w:rtl/>
        </w:rPr>
      </w:pPr>
      <w:r w:rsidRPr="00944BE5">
        <w:rPr>
          <w:rFonts w:hint="cs"/>
          <w:rtl/>
        </w:rPr>
        <w:t>أ. يقوم رئيس التحرير بإعداد تقرير بالخصوص وإحالته للسيد عميد الكلية لتشكيل لجنة من أعضاء هيأة التدريس في الكلية من خارج هيأة تحرير المجلة.</w:t>
      </w:r>
    </w:p>
    <w:p w:rsidR="00944BE5" w:rsidRPr="00944BE5" w:rsidRDefault="00944BE5" w:rsidP="00B465DE">
      <w:pPr>
        <w:spacing w:after="0" w:line="240" w:lineRule="auto"/>
        <w:jc w:val="lowKashida"/>
        <w:rPr>
          <w:rtl/>
        </w:rPr>
      </w:pPr>
      <w:r w:rsidRPr="00944BE5">
        <w:rPr>
          <w:rFonts w:hint="cs"/>
          <w:rtl/>
        </w:rPr>
        <w:t>ب. تتولى اللجنة المشار إليها في الفقرة السابقة دراسة الحالة والتأكد منها ولها في سبيل ذلك التواصل مع صاحب الشأن وإخطاره بالواقعة.</w:t>
      </w:r>
    </w:p>
    <w:p w:rsidR="00944BE5" w:rsidRPr="00944BE5" w:rsidRDefault="00944BE5" w:rsidP="002E7865">
      <w:pPr>
        <w:spacing w:after="0" w:line="240" w:lineRule="auto"/>
        <w:jc w:val="lowKashida"/>
        <w:rPr>
          <w:rtl/>
        </w:rPr>
      </w:pPr>
      <w:r w:rsidRPr="00944BE5">
        <w:rPr>
          <w:rFonts w:hint="cs"/>
          <w:rtl/>
        </w:rPr>
        <w:t>ج. يكون لصاحب الشأن حق الرد والدفع بمذكرة خلال عشرة أيام من تواصل اللجنة معه وإخطارها له</w:t>
      </w:r>
      <w:r w:rsidR="0089549F">
        <w:rPr>
          <w:rFonts w:hint="cs"/>
          <w:rtl/>
        </w:rPr>
        <w:t>، وإذا لم يقم بالرد خلال المدة المذكورة اعتبر ذلك تسليماً منه بصحة الواقعة ودليلاً على ثبوتها</w:t>
      </w:r>
      <w:r w:rsidRPr="00944BE5">
        <w:rPr>
          <w:rFonts w:hint="cs"/>
          <w:rtl/>
        </w:rPr>
        <w:t>.</w:t>
      </w:r>
    </w:p>
    <w:p w:rsidR="00944BE5" w:rsidRPr="00944BE5" w:rsidRDefault="00944BE5" w:rsidP="00944BE5">
      <w:pPr>
        <w:spacing w:after="0" w:line="240" w:lineRule="auto"/>
        <w:jc w:val="lowKashida"/>
        <w:rPr>
          <w:rtl/>
        </w:rPr>
      </w:pPr>
      <w:r w:rsidRPr="00944BE5">
        <w:rPr>
          <w:rFonts w:hint="cs"/>
          <w:rtl/>
        </w:rPr>
        <w:t>د. على اللجنة المشار إليها أعلاه أن تعد تقريراً تفصيلياً</w:t>
      </w:r>
      <w:r w:rsidR="0089549F">
        <w:rPr>
          <w:rFonts w:hint="cs"/>
          <w:rtl/>
        </w:rPr>
        <w:t xml:space="preserve"> إذا انتهت المدة المقررة في البند السابق دون رد من المعني أو</w:t>
      </w:r>
      <w:r w:rsidRPr="00944BE5">
        <w:rPr>
          <w:rFonts w:hint="cs"/>
          <w:rtl/>
        </w:rPr>
        <w:t xml:space="preserve"> بعد ورود مذكرة صاحب الشأن عن نتائج أعمالها للسيد عميد الكلية الذي يتولى إحالته إلى هيأة تحرير المجلة.</w:t>
      </w:r>
    </w:p>
    <w:p w:rsidR="00944BE5" w:rsidRPr="00944BE5" w:rsidRDefault="00944BE5" w:rsidP="00944BE5">
      <w:pPr>
        <w:spacing w:after="0" w:line="240" w:lineRule="auto"/>
        <w:jc w:val="lowKashida"/>
        <w:rPr>
          <w:rtl/>
        </w:rPr>
      </w:pPr>
      <w:r w:rsidRPr="00944BE5">
        <w:rPr>
          <w:rFonts w:hint="cs"/>
          <w:rtl/>
        </w:rPr>
        <w:lastRenderedPageBreak/>
        <w:t>هـ. إذا انتهت اللجنة إلى صحة الواقعة موضوع الدراسة ترفض هيأة التحرير نشر العمل ومن ثم عدم تقديمه للتقييم السري، وتصدر هيئة التحرير قراراً بحرمان صاحب الشأن من النشر على صفحات المجلة وتخطر صاحب الشأن بذلك.</w:t>
      </w:r>
    </w:p>
    <w:p w:rsidR="00944BE5" w:rsidRPr="00944BE5" w:rsidRDefault="00944BE5" w:rsidP="00944BE5">
      <w:pPr>
        <w:spacing w:after="0" w:line="240" w:lineRule="auto"/>
        <w:jc w:val="lowKashida"/>
        <w:rPr>
          <w:rtl/>
        </w:rPr>
      </w:pPr>
      <w:r w:rsidRPr="00944BE5">
        <w:rPr>
          <w:rFonts w:hint="cs"/>
          <w:rtl/>
        </w:rPr>
        <w:t>و. إذا انتهت اللجنة إلى عدم صحة الواقعة تتولى هيأة التحرير إحالة العمل للتقييم السري مع إخطار صاحب الشأن بقبول عمله للنشر.</w:t>
      </w:r>
    </w:p>
    <w:p w:rsidR="00944BE5" w:rsidRPr="00944BE5" w:rsidRDefault="00944BE5" w:rsidP="00944BE5">
      <w:pPr>
        <w:spacing w:after="0" w:line="240" w:lineRule="auto"/>
        <w:jc w:val="lowKashida"/>
        <w:rPr>
          <w:rtl/>
        </w:rPr>
      </w:pPr>
      <w:r w:rsidRPr="00944BE5">
        <w:rPr>
          <w:rFonts w:hint="cs"/>
          <w:rtl/>
        </w:rPr>
        <w:t>ز. تلتزم هيأة التحرير بما صدر عن اللجنة من نتائج.</w:t>
      </w:r>
    </w:p>
    <w:p w:rsidR="00944BE5" w:rsidRPr="00944BE5" w:rsidRDefault="00944BE5" w:rsidP="006E2000">
      <w:pPr>
        <w:spacing w:after="0" w:line="240" w:lineRule="auto"/>
        <w:jc w:val="lowKashida"/>
        <w:rPr>
          <w:rtl/>
        </w:rPr>
      </w:pPr>
      <w:r w:rsidRPr="00944BE5">
        <w:rPr>
          <w:rFonts w:hint="cs"/>
          <w:b/>
          <w:bCs/>
          <w:rtl/>
        </w:rPr>
        <w:t>ثالثاً</w:t>
      </w:r>
      <w:r w:rsidRPr="00944BE5">
        <w:rPr>
          <w:rFonts w:hint="cs"/>
          <w:rtl/>
        </w:rPr>
        <w:t xml:space="preserve">: أما </w:t>
      </w:r>
      <w:r w:rsidR="00B4633A">
        <w:rPr>
          <w:rFonts w:hint="cs"/>
          <w:rtl/>
        </w:rPr>
        <w:t xml:space="preserve">إذا </w:t>
      </w:r>
      <w:r w:rsidRPr="00944BE5">
        <w:rPr>
          <w:rFonts w:hint="cs"/>
          <w:rtl/>
        </w:rPr>
        <w:t xml:space="preserve">أثيرت الحالات المنصوص عليها في المادة 23/1، 2، 3 بعد نشر العمل على صفحات المجلة فيتم تطبيق الآلية المنصوص عليها في البند ثانياً، وتصدر هيأة التحرير قرارها </w:t>
      </w:r>
      <w:r w:rsidR="006E2000">
        <w:rPr>
          <w:rFonts w:hint="cs"/>
          <w:rtl/>
        </w:rPr>
        <w:t>ب</w:t>
      </w:r>
      <w:r w:rsidRPr="00944BE5">
        <w:rPr>
          <w:rFonts w:hint="cs"/>
          <w:rtl/>
        </w:rPr>
        <w:t>حرمان صاحب الشأن من النشر على صفحات المجلة إذا ثبت صحة الواقعة ويخطر بذلك.</w:t>
      </w:r>
    </w:p>
    <w:p w:rsidR="00944BE5" w:rsidRPr="00944BE5" w:rsidRDefault="00944BE5" w:rsidP="00944BE5">
      <w:pPr>
        <w:spacing w:after="0" w:line="240" w:lineRule="auto"/>
        <w:jc w:val="lowKashida"/>
        <w:rPr>
          <w:rtl/>
        </w:rPr>
      </w:pPr>
      <w:r w:rsidRPr="00944BE5">
        <w:rPr>
          <w:rFonts w:hint="cs"/>
          <w:b/>
          <w:bCs/>
          <w:rtl/>
        </w:rPr>
        <w:t>رابعاً</w:t>
      </w:r>
      <w:r w:rsidRPr="00944BE5">
        <w:rPr>
          <w:rFonts w:hint="cs"/>
          <w:rtl/>
        </w:rPr>
        <w:t>: تكون أعمال اللجنة وهيأة التحرير في هذا الشأن سرية ويلتزم أعضائها بذلك.</w:t>
      </w:r>
    </w:p>
    <w:p w:rsidR="00944BE5" w:rsidRDefault="00944BE5" w:rsidP="00944BE5">
      <w:pPr>
        <w:spacing w:after="0" w:line="240" w:lineRule="auto"/>
        <w:jc w:val="lowKashida"/>
        <w:rPr>
          <w:b/>
          <w:bCs/>
          <w:rtl/>
        </w:rPr>
      </w:pPr>
    </w:p>
    <w:p w:rsidR="00944BE5" w:rsidRPr="00944BE5" w:rsidRDefault="00944BE5" w:rsidP="00944BE5">
      <w:pPr>
        <w:spacing w:after="0" w:line="240" w:lineRule="auto"/>
        <w:jc w:val="lowKashida"/>
        <w:rPr>
          <w:b/>
          <w:bCs/>
          <w:rtl/>
        </w:rPr>
      </w:pPr>
    </w:p>
    <w:p w:rsidR="00944BE5" w:rsidRPr="00944BE5" w:rsidRDefault="00944BE5" w:rsidP="00944BE5">
      <w:pPr>
        <w:spacing w:after="0" w:line="240" w:lineRule="auto"/>
        <w:ind w:firstLine="5753"/>
        <w:jc w:val="center"/>
        <w:rPr>
          <w:b/>
          <w:bCs/>
          <w:rtl/>
        </w:rPr>
      </w:pPr>
      <w:r w:rsidRPr="00944BE5">
        <w:rPr>
          <w:rFonts w:hint="cs"/>
          <w:b/>
          <w:bCs/>
          <w:rtl/>
        </w:rPr>
        <w:t>هيئة التحرير</w:t>
      </w:r>
    </w:p>
    <w:p w:rsidR="00944BE5" w:rsidRDefault="00944BE5" w:rsidP="00527EB3">
      <w:pPr>
        <w:spacing w:after="0" w:line="240" w:lineRule="auto"/>
        <w:jc w:val="lowKashida"/>
        <w:rPr>
          <w:rtl/>
        </w:rPr>
      </w:pPr>
    </w:p>
    <w:sectPr w:rsidR="00944BE5" w:rsidSect="00D738F2">
      <w:footerReference w:type="default" r:id="rId9"/>
      <w:footerReference w:type="first" r:id="rId10"/>
      <w:pgSz w:w="11906" w:h="16838"/>
      <w:pgMar w:top="1588" w:right="1871" w:bottom="1588" w:left="1588" w:header="709" w:footer="709" w:gutter="0"/>
      <w:pgNumType w:start="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E75" w:rsidRDefault="00126E75" w:rsidP="00AA58F1">
      <w:pPr>
        <w:spacing w:after="0" w:line="240" w:lineRule="auto"/>
      </w:pPr>
      <w:r>
        <w:separator/>
      </w:r>
    </w:p>
  </w:endnote>
  <w:endnote w:type="continuationSeparator" w:id="0">
    <w:p w:rsidR="00126E75" w:rsidRDefault="00126E75" w:rsidP="00AA5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L-Mateen">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68376310"/>
      <w:docPartObj>
        <w:docPartGallery w:val="Page Numbers (Bottom of Page)"/>
        <w:docPartUnique/>
      </w:docPartObj>
    </w:sdtPr>
    <w:sdtEndPr/>
    <w:sdtContent>
      <w:p w:rsidR="0089549F" w:rsidRDefault="0089549F">
        <w:pPr>
          <w:pStyle w:val="aa"/>
          <w:jc w:val="center"/>
        </w:pPr>
        <w:r>
          <w:fldChar w:fldCharType="begin"/>
        </w:r>
        <w:r>
          <w:instrText>PAGE   \* MERGEFORMAT</w:instrText>
        </w:r>
        <w:r>
          <w:fldChar w:fldCharType="separate"/>
        </w:r>
        <w:r w:rsidR="00AB3AC0" w:rsidRPr="00AB3AC0">
          <w:rPr>
            <w:noProof/>
            <w:rtl/>
            <w:lang w:val="ar-SA"/>
          </w:rPr>
          <w:t>15</w:t>
        </w:r>
        <w:r>
          <w:fldChar w:fldCharType="end"/>
        </w:r>
      </w:p>
    </w:sdtContent>
  </w:sdt>
  <w:p w:rsidR="0089549F" w:rsidRDefault="0089549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18547079"/>
      <w:docPartObj>
        <w:docPartGallery w:val="Page Numbers (Bottom of Page)"/>
        <w:docPartUnique/>
      </w:docPartObj>
    </w:sdtPr>
    <w:sdtEndPr/>
    <w:sdtContent>
      <w:p w:rsidR="0089549F" w:rsidRDefault="0089549F">
        <w:pPr>
          <w:pStyle w:val="aa"/>
          <w:jc w:val="center"/>
        </w:pPr>
        <w:r>
          <w:fldChar w:fldCharType="begin"/>
        </w:r>
        <w:r>
          <w:instrText>PAGE   \* MERGEFORMAT</w:instrText>
        </w:r>
        <w:r>
          <w:fldChar w:fldCharType="separate"/>
        </w:r>
        <w:r w:rsidR="00AB3AC0" w:rsidRPr="00AB3AC0">
          <w:rPr>
            <w:noProof/>
            <w:rtl/>
            <w:lang w:val="ar-SA"/>
          </w:rPr>
          <w:t>0</w:t>
        </w:r>
        <w:r>
          <w:fldChar w:fldCharType="end"/>
        </w:r>
      </w:p>
    </w:sdtContent>
  </w:sdt>
  <w:p w:rsidR="0089549F" w:rsidRDefault="0089549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E75" w:rsidRDefault="00126E75" w:rsidP="00AA58F1">
      <w:pPr>
        <w:spacing w:after="0" w:line="240" w:lineRule="auto"/>
      </w:pPr>
      <w:r>
        <w:separator/>
      </w:r>
    </w:p>
  </w:footnote>
  <w:footnote w:type="continuationSeparator" w:id="0">
    <w:p w:rsidR="00126E75" w:rsidRDefault="00126E75" w:rsidP="00AA58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2042"/>
    <w:multiLevelType w:val="hybridMultilevel"/>
    <w:tmpl w:val="A808EF38"/>
    <w:lvl w:ilvl="0" w:tplc="D5302E2A">
      <w:start w:val="6"/>
      <w:numFmt w:val="bullet"/>
      <w:pStyle w:val="1"/>
      <w:lvlText w:val=""/>
      <w:lvlJc w:val="left"/>
      <w:pPr>
        <w:ind w:left="36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03031"/>
    <w:multiLevelType w:val="hybridMultilevel"/>
    <w:tmpl w:val="0F1A9C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F7373E"/>
    <w:multiLevelType w:val="hybridMultilevel"/>
    <w:tmpl w:val="2CD8CD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3F6420"/>
    <w:multiLevelType w:val="hybridMultilevel"/>
    <w:tmpl w:val="C64AAE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BE3456"/>
    <w:multiLevelType w:val="hybridMultilevel"/>
    <w:tmpl w:val="ECB214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3B521E9"/>
    <w:multiLevelType w:val="hybridMultilevel"/>
    <w:tmpl w:val="4C5009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5AC24BB"/>
    <w:multiLevelType w:val="hybridMultilevel"/>
    <w:tmpl w:val="815889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D520A2B"/>
    <w:multiLevelType w:val="hybridMultilevel"/>
    <w:tmpl w:val="8092D8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67740F2"/>
    <w:multiLevelType w:val="hybridMultilevel"/>
    <w:tmpl w:val="A5509D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BE73A98"/>
    <w:multiLevelType w:val="hybridMultilevel"/>
    <w:tmpl w:val="2DBAA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925A15"/>
    <w:multiLevelType w:val="hybridMultilevel"/>
    <w:tmpl w:val="67B607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ECC24CD"/>
    <w:multiLevelType w:val="hybridMultilevel"/>
    <w:tmpl w:val="3CF4E5FC"/>
    <w:lvl w:ilvl="0" w:tplc="A738B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11"/>
  </w:num>
  <w:num w:numId="5">
    <w:abstractNumId w:val="9"/>
  </w:num>
  <w:num w:numId="6">
    <w:abstractNumId w:val="3"/>
  </w:num>
  <w:num w:numId="7">
    <w:abstractNumId w:val="5"/>
  </w:num>
  <w:num w:numId="8">
    <w:abstractNumId w:val="10"/>
  </w:num>
  <w:num w:numId="9">
    <w:abstractNumId w:val="2"/>
  </w:num>
  <w:num w:numId="10">
    <w:abstractNumId w:val="8"/>
  </w:num>
  <w:num w:numId="11">
    <w:abstractNumId w:val="4"/>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429"/>
    <w:rsid w:val="00004B2A"/>
    <w:rsid w:val="00015452"/>
    <w:rsid w:val="000354FB"/>
    <w:rsid w:val="00037F7F"/>
    <w:rsid w:val="00072944"/>
    <w:rsid w:val="00073FB6"/>
    <w:rsid w:val="00074F2E"/>
    <w:rsid w:val="00080AEF"/>
    <w:rsid w:val="000851D3"/>
    <w:rsid w:val="00092C28"/>
    <w:rsid w:val="000943F5"/>
    <w:rsid w:val="000952D9"/>
    <w:rsid w:val="000A43A6"/>
    <w:rsid w:val="000A6EAB"/>
    <w:rsid w:val="000B045F"/>
    <w:rsid w:val="000C50D0"/>
    <w:rsid w:val="000D0442"/>
    <w:rsid w:val="000D0722"/>
    <w:rsid w:val="000D1D18"/>
    <w:rsid w:val="000D4796"/>
    <w:rsid w:val="000E02F0"/>
    <w:rsid w:val="000E0AA5"/>
    <w:rsid w:val="000E2314"/>
    <w:rsid w:val="000E611D"/>
    <w:rsid w:val="000F6CF8"/>
    <w:rsid w:val="00100D1B"/>
    <w:rsid w:val="00112FB5"/>
    <w:rsid w:val="00114057"/>
    <w:rsid w:val="00116F21"/>
    <w:rsid w:val="001261E9"/>
    <w:rsid w:val="0012630C"/>
    <w:rsid w:val="001269E0"/>
    <w:rsid w:val="00126E75"/>
    <w:rsid w:val="00127F97"/>
    <w:rsid w:val="0014104A"/>
    <w:rsid w:val="00145445"/>
    <w:rsid w:val="00145910"/>
    <w:rsid w:val="001506AC"/>
    <w:rsid w:val="0015374B"/>
    <w:rsid w:val="00165DDC"/>
    <w:rsid w:val="00176113"/>
    <w:rsid w:val="00187626"/>
    <w:rsid w:val="001B2FFA"/>
    <w:rsid w:val="001D7624"/>
    <w:rsid w:val="001D7F6A"/>
    <w:rsid w:val="002062D6"/>
    <w:rsid w:val="00207C82"/>
    <w:rsid w:val="002165C6"/>
    <w:rsid w:val="002251B3"/>
    <w:rsid w:val="00230E70"/>
    <w:rsid w:val="002403FE"/>
    <w:rsid w:val="00243D23"/>
    <w:rsid w:val="00247FA0"/>
    <w:rsid w:val="0025434F"/>
    <w:rsid w:val="00256199"/>
    <w:rsid w:val="00273EDD"/>
    <w:rsid w:val="00291C2E"/>
    <w:rsid w:val="00297766"/>
    <w:rsid w:val="002C4C32"/>
    <w:rsid w:val="002C73FB"/>
    <w:rsid w:val="002E2050"/>
    <w:rsid w:val="002E7865"/>
    <w:rsid w:val="002F7FAD"/>
    <w:rsid w:val="003428F2"/>
    <w:rsid w:val="00345D2A"/>
    <w:rsid w:val="003512F6"/>
    <w:rsid w:val="003664F8"/>
    <w:rsid w:val="00391963"/>
    <w:rsid w:val="003B262A"/>
    <w:rsid w:val="003D5A8C"/>
    <w:rsid w:val="004043AC"/>
    <w:rsid w:val="00410CB3"/>
    <w:rsid w:val="0041174E"/>
    <w:rsid w:val="0041364D"/>
    <w:rsid w:val="0041364E"/>
    <w:rsid w:val="00414057"/>
    <w:rsid w:val="00415284"/>
    <w:rsid w:val="0043177D"/>
    <w:rsid w:val="00432518"/>
    <w:rsid w:val="00432645"/>
    <w:rsid w:val="00435172"/>
    <w:rsid w:val="0043568F"/>
    <w:rsid w:val="00435E44"/>
    <w:rsid w:val="0044155B"/>
    <w:rsid w:val="004426DE"/>
    <w:rsid w:val="0044542C"/>
    <w:rsid w:val="004567D3"/>
    <w:rsid w:val="00462CD7"/>
    <w:rsid w:val="0046502C"/>
    <w:rsid w:val="0046549D"/>
    <w:rsid w:val="004666F6"/>
    <w:rsid w:val="004705F8"/>
    <w:rsid w:val="00492093"/>
    <w:rsid w:val="004B1A8E"/>
    <w:rsid w:val="004B624F"/>
    <w:rsid w:val="004C68D7"/>
    <w:rsid w:val="004D29F4"/>
    <w:rsid w:val="004D4537"/>
    <w:rsid w:val="004D5972"/>
    <w:rsid w:val="005115EA"/>
    <w:rsid w:val="005125C1"/>
    <w:rsid w:val="00513ED5"/>
    <w:rsid w:val="0051448E"/>
    <w:rsid w:val="0051696D"/>
    <w:rsid w:val="0052151F"/>
    <w:rsid w:val="005253B1"/>
    <w:rsid w:val="00527EB3"/>
    <w:rsid w:val="00546448"/>
    <w:rsid w:val="00577511"/>
    <w:rsid w:val="00581FDC"/>
    <w:rsid w:val="005C0AA2"/>
    <w:rsid w:val="005D1FB5"/>
    <w:rsid w:val="005F37BF"/>
    <w:rsid w:val="005F64DB"/>
    <w:rsid w:val="005F6F26"/>
    <w:rsid w:val="00612D21"/>
    <w:rsid w:val="00616E39"/>
    <w:rsid w:val="00623F4F"/>
    <w:rsid w:val="00624A5D"/>
    <w:rsid w:val="00635914"/>
    <w:rsid w:val="00636497"/>
    <w:rsid w:val="006379CE"/>
    <w:rsid w:val="006578B0"/>
    <w:rsid w:val="00660E8E"/>
    <w:rsid w:val="0069079B"/>
    <w:rsid w:val="00691090"/>
    <w:rsid w:val="00693634"/>
    <w:rsid w:val="006937F4"/>
    <w:rsid w:val="006B0997"/>
    <w:rsid w:val="006B62F3"/>
    <w:rsid w:val="006C008E"/>
    <w:rsid w:val="006C5306"/>
    <w:rsid w:val="006D5A7C"/>
    <w:rsid w:val="006E2000"/>
    <w:rsid w:val="006F07AF"/>
    <w:rsid w:val="00701462"/>
    <w:rsid w:val="007141CA"/>
    <w:rsid w:val="00721F1B"/>
    <w:rsid w:val="00725DC1"/>
    <w:rsid w:val="00743C19"/>
    <w:rsid w:val="00751544"/>
    <w:rsid w:val="00753FD2"/>
    <w:rsid w:val="00757C37"/>
    <w:rsid w:val="00761829"/>
    <w:rsid w:val="00761990"/>
    <w:rsid w:val="00797C1D"/>
    <w:rsid w:val="007B045F"/>
    <w:rsid w:val="007B367A"/>
    <w:rsid w:val="007E4B7C"/>
    <w:rsid w:val="007E564E"/>
    <w:rsid w:val="00800A89"/>
    <w:rsid w:val="00804926"/>
    <w:rsid w:val="00806AEF"/>
    <w:rsid w:val="00806C51"/>
    <w:rsid w:val="008161E5"/>
    <w:rsid w:val="0082247D"/>
    <w:rsid w:val="00824D09"/>
    <w:rsid w:val="0084703B"/>
    <w:rsid w:val="00863714"/>
    <w:rsid w:val="00867DD2"/>
    <w:rsid w:val="00875B47"/>
    <w:rsid w:val="008803C3"/>
    <w:rsid w:val="00886CD8"/>
    <w:rsid w:val="00892A98"/>
    <w:rsid w:val="0089549F"/>
    <w:rsid w:val="00896147"/>
    <w:rsid w:val="008B6DC4"/>
    <w:rsid w:val="008B7ECC"/>
    <w:rsid w:val="008E1EFF"/>
    <w:rsid w:val="00902447"/>
    <w:rsid w:val="00944BE5"/>
    <w:rsid w:val="009451B2"/>
    <w:rsid w:val="00951304"/>
    <w:rsid w:val="009565E1"/>
    <w:rsid w:val="00961655"/>
    <w:rsid w:val="00982EE0"/>
    <w:rsid w:val="00983236"/>
    <w:rsid w:val="009836F1"/>
    <w:rsid w:val="009A342B"/>
    <w:rsid w:val="009B45EB"/>
    <w:rsid w:val="009B55D3"/>
    <w:rsid w:val="009C4BD9"/>
    <w:rsid w:val="009C5DD2"/>
    <w:rsid w:val="009C6B2F"/>
    <w:rsid w:val="009C772B"/>
    <w:rsid w:val="009D7429"/>
    <w:rsid w:val="009D7F75"/>
    <w:rsid w:val="009F3600"/>
    <w:rsid w:val="009F6940"/>
    <w:rsid w:val="00A04BD2"/>
    <w:rsid w:val="00A2639F"/>
    <w:rsid w:val="00A42502"/>
    <w:rsid w:val="00A72BFD"/>
    <w:rsid w:val="00A73E16"/>
    <w:rsid w:val="00A815D0"/>
    <w:rsid w:val="00A86284"/>
    <w:rsid w:val="00A91307"/>
    <w:rsid w:val="00A955BF"/>
    <w:rsid w:val="00A97341"/>
    <w:rsid w:val="00AA1166"/>
    <w:rsid w:val="00AA3E62"/>
    <w:rsid w:val="00AA58F1"/>
    <w:rsid w:val="00AB3AC0"/>
    <w:rsid w:val="00AB5CED"/>
    <w:rsid w:val="00AC67BF"/>
    <w:rsid w:val="00AD5646"/>
    <w:rsid w:val="00AD6325"/>
    <w:rsid w:val="00AF18AA"/>
    <w:rsid w:val="00B037AD"/>
    <w:rsid w:val="00B06AB2"/>
    <w:rsid w:val="00B0772F"/>
    <w:rsid w:val="00B219F3"/>
    <w:rsid w:val="00B2553E"/>
    <w:rsid w:val="00B2555B"/>
    <w:rsid w:val="00B37F25"/>
    <w:rsid w:val="00B4633A"/>
    <w:rsid w:val="00B465DE"/>
    <w:rsid w:val="00B614F9"/>
    <w:rsid w:val="00B6500E"/>
    <w:rsid w:val="00B71FFF"/>
    <w:rsid w:val="00B908AD"/>
    <w:rsid w:val="00B91C17"/>
    <w:rsid w:val="00B966D3"/>
    <w:rsid w:val="00BA4474"/>
    <w:rsid w:val="00BA7D11"/>
    <w:rsid w:val="00BB539A"/>
    <w:rsid w:val="00BC1377"/>
    <w:rsid w:val="00BD4DAD"/>
    <w:rsid w:val="00BD58BB"/>
    <w:rsid w:val="00BE0426"/>
    <w:rsid w:val="00BE5AE6"/>
    <w:rsid w:val="00C02592"/>
    <w:rsid w:val="00C1600D"/>
    <w:rsid w:val="00C22226"/>
    <w:rsid w:val="00C2636D"/>
    <w:rsid w:val="00C477D9"/>
    <w:rsid w:val="00C5217F"/>
    <w:rsid w:val="00C52773"/>
    <w:rsid w:val="00C63460"/>
    <w:rsid w:val="00C66F37"/>
    <w:rsid w:val="00C7431C"/>
    <w:rsid w:val="00C7437B"/>
    <w:rsid w:val="00C74466"/>
    <w:rsid w:val="00C84A0F"/>
    <w:rsid w:val="00C963AD"/>
    <w:rsid w:val="00C96888"/>
    <w:rsid w:val="00C97F5B"/>
    <w:rsid w:val="00CA3CED"/>
    <w:rsid w:val="00CB152D"/>
    <w:rsid w:val="00CB760A"/>
    <w:rsid w:val="00CD1FFD"/>
    <w:rsid w:val="00CD2F37"/>
    <w:rsid w:val="00CD4A2B"/>
    <w:rsid w:val="00CD7076"/>
    <w:rsid w:val="00CE251E"/>
    <w:rsid w:val="00CF3613"/>
    <w:rsid w:val="00CF3DFB"/>
    <w:rsid w:val="00CF3E2C"/>
    <w:rsid w:val="00D05DAA"/>
    <w:rsid w:val="00D13778"/>
    <w:rsid w:val="00D35EB2"/>
    <w:rsid w:val="00D46B3A"/>
    <w:rsid w:val="00D537BA"/>
    <w:rsid w:val="00D56879"/>
    <w:rsid w:val="00D738F2"/>
    <w:rsid w:val="00D7799D"/>
    <w:rsid w:val="00D919EE"/>
    <w:rsid w:val="00DA3E21"/>
    <w:rsid w:val="00DA7C15"/>
    <w:rsid w:val="00DB6114"/>
    <w:rsid w:val="00DB6BFE"/>
    <w:rsid w:val="00DC0927"/>
    <w:rsid w:val="00DC19D4"/>
    <w:rsid w:val="00DD0952"/>
    <w:rsid w:val="00DE5436"/>
    <w:rsid w:val="00DE6F1C"/>
    <w:rsid w:val="00DF4731"/>
    <w:rsid w:val="00DF6474"/>
    <w:rsid w:val="00E00CD8"/>
    <w:rsid w:val="00E03BB8"/>
    <w:rsid w:val="00E070E3"/>
    <w:rsid w:val="00E100BB"/>
    <w:rsid w:val="00E11681"/>
    <w:rsid w:val="00E12FB3"/>
    <w:rsid w:val="00E179AF"/>
    <w:rsid w:val="00E202D7"/>
    <w:rsid w:val="00E523AA"/>
    <w:rsid w:val="00E67AAF"/>
    <w:rsid w:val="00E74476"/>
    <w:rsid w:val="00E90FC7"/>
    <w:rsid w:val="00E913CF"/>
    <w:rsid w:val="00E93BB8"/>
    <w:rsid w:val="00EA492C"/>
    <w:rsid w:val="00EB7444"/>
    <w:rsid w:val="00EC3740"/>
    <w:rsid w:val="00EE0765"/>
    <w:rsid w:val="00EE4223"/>
    <w:rsid w:val="00EE71F5"/>
    <w:rsid w:val="00EF4C87"/>
    <w:rsid w:val="00EF5C8F"/>
    <w:rsid w:val="00EF72A1"/>
    <w:rsid w:val="00EF7382"/>
    <w:rsid w:val="00F03FF2"/>
    <w:rsid w:val="00F1535D"/>
    <w:rsid w:val="00F25AA0"/>
    <w:rsid w:val="00F3065F"/>
    <w:rsid w:val="00F37EDC"/>
    <w:rsid w:val="00F40D4E"/>
    <w:rsid w:val="00F4468F"/>
    <w:rsid w:val="00F566DC"/>
    <w:rsid w:val="00F67563"/>
    <w:rsid w:val="00F73F18"/>
    <w:rsid w:val="00F74AD4"/>
    <w:rsid w:val="00F8255C"/>
    <w:rsid w:val="00FA162E"/>
    <w:rsid w:val="00FB0B55"/>
    <w:rsid w:val="00FB76AA"/>
    <w:rsid w:val="00FC2A55"/>
    <w:rsid w:val="00FC665A"/>
    <w:rsid w:val="00FD1C0B"/>
    <w:rsid w:val="00FE0236"/>
    <w:rsid w:val="00FE3FB9"/>
    <w:rsid w:val="00FE51CD"/>
    <w:rsid w:val="00FE7A1B"/>
    <w:rsid w:val="00FF7618"/>
    <w:rsid w:val="00FF79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8"/>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B624F"/>
    <w:pPr>
      <w:bidi/>
      <w:spacing w:after="200" w:line="276" w:lineRule="auto"/>
    </w:pPr>
  </w:style>
  <w:style w:type="paragraph" w:styleId="10">
    <w:name w:val="heading 1"/>
    <w:basedOn w:val="a"/>
    <w:next w:val="a"/>
    <w:link w:val="1Char"/>
    <w:uiPriority w:val="99"/>
    <w:qFormat/>
    <w:rsid w:val="004B624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Char"/>
    <w:uiPriority w:val="9"/>
    <w:unhideWhenUsed/>
    <w:qFormat/>
    <w:rsid w:val="004B62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9"/>
    <w:unhideWhenUsed/>
    <w:qFormat/>
    <w:rsid w:val="004B624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4B624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4B624F"/>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Char"/>
    <w:uiPriority w:val="9"/>
    <w:semiHidden/>
    <w:unhideWhenUsed/>
    <w:qFormat/>
    <w:rsid w:val="004B624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بلا قائمة1"/>
    <w:next w:val="a2"/>
    <w:uiPriority w:val="99"/>
    <w:semiHidden/>
    <w:unhideWhenUsed/>
    <w:rsid w:val="004B624F"/>
  </w:style>
  <w:style w:type="table" w:customStyle="1" w:styleId="12">
    <w:name w:val="شبكة جدول1"/>
    <w:basedOn w:val="a1"/>
    <w:next w:val="a3"/>
    <w:uiPriority w:val="59"/>
    <w:rsid w:val="004B624F"/>
    <w:pPr>
      <w:bidi/>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4B624F"/>
    <w:rPr>
      <w:rFonts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تذييل صفحة Char"/>
    <w:uiPriority w:val="99"/>
    <w:rsid w:val="004B624F"/>
    <w:rPr>
      <w:rFonts w:ascii="Times New Roman" w:eastAsia="Times New Roman" w:hAnsi="Times New Roman" w:cs="Traditional Arabic"/>
      <w:sz w:val="20"/>
      <w:szCs w:val="24"/>
    </w:rPr>
  </w:style>
  <w:style w:type="character" w:customStyle="1" w:styleId="Char0">
    <w:name w:val="رأس صفحة Char"/>
    <w:rsid w:val="004B624F"/>
    <w:rPr>
      <w:rFonts w:ascii="Times New Roman" w:eastAsia="Times New Roman" w:hAnsi="Times New Roman" w:cs="Traditional Arabic"/>
      <w:sz w:val="20"/>
      <w:szCs w:val="24"/>
    </w:rPr>
  </w:style>
  <w:style w:type="character" w:customStyle="1" w:styleId="CharChar1">
    <w:name w:val="Char Char1"/>
    <w:rsid w:val="004B624F"/>
    <w:rPr>
      <w:sz w:val="24"/>
      <w:szCs w:val="24"/>
    </w:rPr>
  </w:style>
  <w:style w:type="numbering" w:customStyle="1" w:styleId="20">
    <w:name w:val="بلا قائمة2"/>
    <w:next w:val="a2"/>
    <w:uiPriority w:val="99"/>
    <w:semiHidden/>
    <w:unhideWhenUsed/>
    <w:rsid w:val="004B624F"/>
  </w:style>
  <w:style w:type="table" w:customStyle="1" w:styleId="21">
    <w:name w:val="شبكة جدول2"/>
    <w:basedOn w:val="a1"/>
    <w:next w:val="a3"/>
    <w:uiPriority w:val="59"/>
    <w:rsid w:val="004B624F"/>
    <w:pPr>
      <w:bidi/>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شبكة متوسطة 1 - تمييز 31"/>
    <w:basedOn w:val="a1"/>
    <w:next w:val="1-3"/>
    <w:uiPriority w:val="67"/>
    <w:rsid w:val="004B624F"/>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3">
    <w:name w:val="Medium Grid 1 Accent 3"/>
    <w:basedOn w:val="a1"/>
    <w:uiPriority w:val="67"/>
    <w:rsid w:val="004B624F"/>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30">
    <w:name w:val="شبكة جدول3"/>
    <w:basedOn w:val="a1"/>
    <w:next w:val="a3"/>
    <w:uiPriority w:val="59"/>
    <w:rsid w:val="004B62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نمط1"/>
    <w:basedOn w:val="a4"/>
    <w:link w:val="1Char0"/>
    <w:qFormat/>
    <w:rsid w:val="004B624F"/>
    <w:pPr>
      <w:numPr>
        <w:numId w:val="3"/>
      </w:numPr>
      <w:spacing w:after="0" w:line="240" w:lineRule="auto"/>
      <w:jc w:val="lowKashida"/>
    </w:pPr>
    <w:rPr>
      <w:rFonts w:asciiTheme="majorBidi" w:hAnsiTheme="majorBidi"/>
    </w:rPr>
  </w:style>
  <w:style w:type="character" w:customStyle="1" w:styleId="1Char0">
    <w:name w:val="نمط1 Char"/>
    <w:basedOn w:val="Char1"/>
    <w:link w:val="1"/>
    <w:rsid w:val="004B624F"/>
    <w:rPr>
      <w:rFonts w:asciiTheme="majorBidi" w:hAnsiTheme="majorBidi" w:cstheme="minorBidi"/>
      <w:sz w:val="22"/>
      <w:szCs w:val="22"/>
    </w:rPr>
  </w:style>
  <w:style w:type="paragraph" w:styleId="a4">
    <w:name w:val="List Paragraph"/>
    <w:basedOn w:val="a"/>
    <w:link w:val="Char1"/>
    <w:uiPriority w:val="34"/>
    <w:qFormat/>
    <w:rsid w:val="004B624F"/>
    <w:pPr>
      <w:ind w:left="720"/>
      <w:contextualSpacing/>
    </w:pPr>
  </w:style>
  <w:style w:type="paragraph" w:customStyle="1" w:styleId="a5">
    <w:name w:val="فقرة"/>
    <w:basedOn w:val="a"/>
    <w:link w:val="Char2"/>
    <w:qFormat/>
    <w:rsid w:val="004B624F"/>
    <w:pPr>
      <w:spacing w:after="0" w:line="240" w:lineRule="auto"/>
      <w:ind w:firstLine="720"/>
      <w:jc w:val="lowKashida"/>
    </w:pPr>
    <w:rPr>
      <w:rFonts w:asciiTheme="majorBidi" w:hAnsiTheme="majorBidi"/>
      <w:sz w:val="32"/>
    </w:rPr>
  </w:style>
  <w:style w:type="character" w:customStyle="1" w:styleId="Char2">
    <w:name w:val="فقرة Char"/>
    <w:basedOn w:val="a0"/>
    <w:link w:val="a5"/>
    <w:rsid w:val="004B624F"/>
    <w:rPr>
      <w:rFonts w:asciiTheme="majorBidi" w:hAnsiTheme="majorBidi"/>
    </w:rPr>
  </w:style>
  <w:style w:type="paragraph" w:customStyle="1" w:styleId="a6">
    <w:name w:val="رقم"/>
    <w:basedOn w:val="a"/>
    <w:link w:val="Char3"/>
    <w:qFormat/>
    <w:rsid w:val="004B624F"/>
    <w:pPr>
      <w:spacing w:after="0" w:line="240" w:lineRule="auto"/>
      <w:ind w:left="423" w:hanging="423"/>
      <w:jc w:val="lowKashida"/>
    </w:pPr>
    <w:rPr>
      <w:rFonts w:asciiTheme="majorBidi" w:hAnsiTheme="majorBidi"/>
      <w:sz w:val="32"/>
    </w:rPr>
  </w:style>
  <w:style w:type="character" w:customStyle="1" w:styleId="Char3">
    <w:name w:val="رقم Char"/>
    <w:basedOn w:val="a0"/>
    <w:link w:val="a6"/>
    <w:rsid w:val="004B624F"/>
    <w:rPr>
      <w:rFonts w:asciiTheme="majorBidi" w:hAnsiTheme="majorBidi"/>
    </w:rPr>
  </w:style>
  <w:style w:type="paragraph" w:customStyle="1" w:styleId="a7">
    <w:name w:val="عنوان"/>
    <w:basedOn w:val="a"/>
    <w:link w:val="Char4"/>
    <w:qFormat/>
    <w:rsid w:val="004B624F"/>
    <w:pPr>
      <w:spacing w:before="240" w:after="0" w:line="240" w:lineRule="auto"/>
      <w:jc w:val="lowKashida"/>
    </w:pPr>
    <w:rPr>
      <w:rFonts w:asciiTheme="majorBidi" w:hAnsiTheme="majorBidi"/>
      <w:b/>
      <w:bCs/>
      <w:sz w:val="36"/>
      <w:szCs w:val="36"/>
    </w:rPr>
  </w:style>
  <w:style w:type="character" w:customStyle="1" w:styleId="Char4">
    <w:name w:val="عنوان Char"/>
    <w:basedOn w:val="a0"/>
    <w:link w:val="a7"/>
    <w:rsid w:val="004B624F"/>
    <w:rPr>
      <w:rFonts w:asciiTheme="majorBidi" w:hAnsiTheme="majorBidi"/>
      <w:b/>
      <w:bCs/>
      <w:sz w:val="36"/>
      <w:szCs w:val="36"/>
    </w:rPr>
  </w:style>
  <w:style w:type="character" w:customStyle="1" w:styleId="1Char">
    <w:name w:val="عنوان 1 Char"/>
    <w:basedOn w:val="a0"/>
    <w:link w:val="10"/>
    <w:uiPriority w:val="99"/>
    <w:rsid w:val="004B624F"/>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4B624F"/>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9"/>
    <w:rsid w:val="004B624F"/>
    <w:rPr>
      <w:rFonts w:asciiTheme="majorHAnsi" w:eastAsiaTheme="majorEastAsia" w:hAnsiTheme="majorHAnsi" w:cstheme="majorBidi"/>
      <w:b/>
      <w:bCs/>
      <w:color w:val="4F81BD" w:themeColor="accent1"/>
      <w:sz w:val="22"/>
      <w:szCs w:val="22"/>
    </w:rPr>
  </w:style>
  <w:style w:type="character" w:customStyle="1" w:styleId="4Char">
    <w:name w:val="عنوان 4 Char"/>
    <w:basedOn w:val="a0"/>
    <w:link w:val="4"/>
    <w:uiPriority w:val="9"/>
    <w:rsid w:val="004B624F"/>
    <w:rPr>
      <w:rFonts w:asciiTheme="majorHAnsi" w:eastAsiaTheme="majorEastAsia" w:hAnsiTheme="majorHAnsi" w:cstheme="majorBidi"/>
      <w:b/>
      <w:bCs/>
      <w:i/>
      <w:iCs/>
      <w:color w:val="4F81BD" w:themeColor="accent1"/>
      <w:sz w:val="22"/>
      <w:szCs w:val="22"/>
    </w:rPr>
  </w:style>
  <w:style w:type="character" w:customStyle="1" w:styleId="5Char">
    <w:name w:val="عنوان 5 Char"/>
    <w:basedOn w:val="a0"/>
    <w:link w:val="5"/>
    <w:uiPriority w:val="9"/>
    <w:semiHidden/>
    <w:rsid w:val="004B624F"/>
    <w:rPr>
      <w:rFonts w:asciiTheme="majorHAnsi" w:eastAsiaTheme="majorEastAsia" w:hAnsiTheme="majorHAnsi" w:cstheme="majorBidi"/>
      <w:color w:val="243F60" w:themeColor="accent1" w:themeShade="7F"/>
      <w:sz w:val="22"/>
      <w:szCs w:val="22"/>
    </w:rPr>
  </w:style>
  <w:style w:type="character" w:customStyle="1" w:styleId="7Char">
    <w:name w:val="عنوان 7 Char"/>
    <w:basedOn w:val="a0"/>
    <w:link w:val="7"/>
    <w:uiPriority w:val="9"/>
    <w:semiHidden/>
    <w:rsid w:val="004B624F"/>
    <w:rPr>
      <w:rFonts w:asciiTheme="majorHAnsi" w:eastAsiaTheme="majorEastAsia" w:hAnsiTheme="majorHAnsi" w:cstheme="majorBidi"/>
      <w:i/>
      <w:iCs/>
      <w:color w:val="404040" w:themeColor="text1" w:themeTint="BF"/>
      <w:sz w:val="22"/>
      <w:szCs w:val="22"/>
    </w:rPr>
  </w:style>
  <w:style w:type="paragraph" w:styleId="a8">
    <w:name w:val="footnote text"/>
    <w:basedOn w:val="a"/>
    <w:link w:val="Char5"/>
    <w:unhideWhenUsed/>
    <w:rsid w:val="004B624F"/>
    <w:pPr>
      <w:spacing w:after="0" w:line="240" w:lineRule="auto"/>
    </w:pPr>
    <w:rPr>
      <w:sz w:val="20"/>
      <w:szCs w:val="20"/>
    </w:rPr>
  </w:style>
  <w:style w:type="character" w:customStyle="1" w:styleId="Char5">
    <w:name w:val="نص حاشية سفلية Char"/>
    <w:basedOn w:val="a0"/>
    <w:link w:val="a8"/>
    <w:rsid w:val="004B624F"/>
    <w:rPr>
      <w:rFonts w:cstheme="minorBidi"/>
      <w:sz w:val="20"/>
      <w:szCs w:val="20"/>
    </w:rPr>
  </w:style>
  <w:style w:type="paragraph" w:styleId="a9">
    <w:name w:val="header"/>
    <w:basedOn w:val="a"/>
    <w:link w:val="Char6"/>
    <w:uiPriority w:val="99"/>
    <w:unhideWhenUsed/>
    <w:rsid w:val="004B624F"/>
    <w:pPr>
      <w:tabs>
        <w:tab w:val="center" w:pos="4153"/>
        <w:tab w:val="right" w:pos="8306"/>
      </w:tabs>
      <w:spacing w:after="0" w:line="240" w:lineRule="auto"/>
    </w:pPr>
  </w:style>
  <w:style w:type="character" w:customStyle="1" w:styleId="Char6">
    <w:name w:val="رأس الصفحة Char"/>
    <w:basedOn w:val="a0"/>
    <w:link w:val="a9"/>
    <w:uiPriority w:val="99"/>
    <w:rsid w:val="004B624F"/>
    <w:rPr>
      <w:rFonts w:cstheme="minorBidi"/>
      <w:sz w:val="22"/>
      <w:szCs w:val="22"/>
    </w:rPr>
  </w:style>
  <w:style w:type="paragraph" w:styleId="aa">
    <w:name w:val="footer"/>
    <w:basedOn w:val="a"/>
    <w:link w:val="Char7"/>
    <w:uiPriority w:val="99"/>
    <w:unhideWhenUsed/>
    <w:rsid w:val="004B624F"/>
    <w:pPr>
      <w:tabs>
        <w:tab w:val="center" w:pos="4153"/>
        <w:tab w:val="right" w:pos="8306"/>
      </w:tabs>
      <w:spacing w:after="0" w:line="240" w:lineRule="auto"/>
    </w:pPr>
  </w:style>
  <w:style w:type="character" w:customStyle="1" w:styleId="Char7">
    <w:name w:val="تذييل الصفحة Char"/>
    <w:basedOn w:val="a0"/>
    <w:link w:val="aa"/>
    <w:uiPriority w:val="99"/>
    <w:rsid w:val="004B624F"/>
    <w:rPr>
      <w:rFonts w:cstheme="minorBidi"/>
      <w:sz w:val="22"/>
      <w:szCs w:val="22"/>
    </w:rPr>
  </w:style>
  <w:style w:type="character" w:styleId="ab">
    <w:name w:val="footnote reference"/>
    <w:basedOn w:val="a0"/>
    <w:unhideWhenUsed/>
    <w:rsid w:val="004B624F"/>
    <w:rPr>
      <w:vertAlign w:val="superscript"/>
    </w:rPr>
  </w:style>
  <w:style w:type="character" w:styleId="ac">
    <w:name w:val="line number"/>
    <w:basedOn w:val="a0"/>
    <w:uiPriority w:val="99"/>
    <w:semiHidden/>
    <w:unhideWhenUsed/>
    <w:rsid w:val="004B624F"/>
  </w:style>
  <w:style w:type="paragraph" w:styleId="ad">
    <w:name w:val="Title"/>
    <w:basedOn w:val="a"/>
    <w:next w:val="a"/>
    <w:link w:val="Char8"/>
    <w:rsid w:val="004B62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8">
    <w:name w:val="العنوان Char"/>
    <w:basedOn w:val="a0"/>
    <w:link w:val="ad"/>
    <w:rsid w:val="004B624F"/>
    <w:rPr>
      <w:rFonts w:asciiTheme="majorHAnsi" w:eastAsiaTheme="majorEastAsia" w:hAnsiTheme="majorHAnsi" w:cstheme="majorBidi"/>
      <w:color w:val="17365D" w:themeColor="text2" w:themeShade="BF"/>
      <w:spacing w:val="5"/>
      <w:kern w:val="28"/>
      <w:sz w:val="52"/>
      <w:szCs w:val="52"/>
    </w:rPr>
  </w:style>
  <w:style w:type="paragraph" w:styleId="ae">
    <w:name w:val="Body Text Indent"/>
    <w:basedOn w:val="a"/>
    <w:link w:val="Char9"/>
    <w:rsid w:val="004B624F"/>
    <w:pPr>
      <w:spacing w:before="240" w:after="0" w:line="240" w:lineRule="auto"/>
      <w:ind w:firstLine="720"/>
      <w:jc w:val="lowKashida"/>
    </w:pPr>
    <w:rPr>
      <w:rFonts w:eastAsia="Times New Roman" w:cs="Traditional Arabic"/>
      <w:sz w:val="20"/>
      <w:szCs w:val="24"/>
    </w:rPr>
  </w:style>
  <w:style w:type="character" w:customStyle="1" w:styleId="Char9">
    <w:name w:val="نص أساسي بمسافة بادئة Char"/>
    <w:basedOn w:val="a0"/>
    <w:link w:val="ae"/>
    <w:rsid w:val="004B624F"/>
    <w:rPr>
      <w:rFonts w:ascii="Times New Roman" w:eastAsia="Times New Roman" w:hAnsi="Times New Roman" w:cs="Traditional Arabic"/>
      <w:sz w:val="20"/>
      <w:szCs w:val="24"/>
    </w:rPr>
  </w:style>
  <w:style w:type="character" w:styleId="Hyperlink">
    <w:name w:val="Hyperlink"/>
    <w:basedOn w:val="a0"/>
    <w:uiPriority w:val="99"/>
    <w:unhideWhenUsed/>
    <w:rsid w:val="004B624F"/>
    <w:rPr>
      <w:color w:val="0000FF" w:themeColor="hyperlink"/>
      <w:u w:val="single"/>
    </w:rPr>
  </w:style>
  <w:style w:type="character" w:styleId="af">
    <w:name w:val="Strong"/>
    <w:basedOn w:val="a0"/>
    <w:uiPriority w:val="22"/>
    <w:qFormat/>
    <w:rsid w:val="004B624F"/>
    <w:rPr>
      <w:b/>
      <w:bCs/>
    </w:rPr>
  </w:style>
  <w:style w:type="character" w:styleId="af0">
    <w:name w:val="Emphasis"/>
    <w:basedOn w:val="a0"/>
    <w:uiPriority w:val="20"/>
    <w:qFormat/>
    <w:rsid w:val="004B624F"/>
    <w:rPr>
      <w:i/>
      <w:iCs/>
    </w:rPr>
  </w:style>
  <w:style w:type="paragraph" w:styleId="af1">
    <w:name w:val="Plain Text"/>
    <w:basedOn w:val="a"/>
    <w:link w:val="Chara"/>
    <w:rsid w:val="004B624F"/>
    <w:rPr>
      <w:rFonts w:ascii="Courier New" w:eastAsia="Times New Roman" w:hAnsi="Courier New" w:cs="Courier New"/>
      <w:sz w:val="20"/>
      <w:szCs w:val="20"/>
    </w:rPr>
  </w:style>
  <w:style w:type="character" w:customStyle="1" w:styleId="Chara">
    <w:name w:val="نص عادي Char"/>
    <w:basedOn w:val="a0"/>
    <w:link w:val="af1"/>
    <w:rsid w:val="004B624F"/>
    <w:rPr>
      <w:rFonts w:ascii="Courier New" w:eastAsia="Times New Roman" w:hAnsi="Courier New" w:cs="Courier New"/>
      <w:sz w:val="20"/>
      <w:szCs w:val="20"/>
    </w:rPr>
  </w:style>
  <w:style w:type="paragraph" w:styleId="af2">
    <w:name w:val="Balloon Text"/>
    <w:basedOn w:val="a"/>
    <w:link w:val="Charb"/>
    <w:uiPriority w:val="99"/>
    <w:semiHidden/>
    <w:unhideWhenUsed/>
    <w:rsid w:val="004B624F"/>
    <w:pPr>
      <w:spacing w:after="0" w:line="240" w:lineRule="auto"/>
    </w:pPr>
    <w:rPr>
      <w:rFonts w:ascii="Tahoma" w:hAnsi="Tahoma" w:cs="Tahoma"/>
      <w:sz w:val="16"/>
      <w:szCs w:val="16"/>
    </w:rPr>
  </w:style>
  <w:style w:type="character" w:customStyle="1" w:styleId="Charb">
    <w:name w:val="نص في بالون Char"/>
    <w:basedOn w:val="a0"/>
    <w:link w:val="af2"/>
    <w:uiPriority w:val="99"/>
    <w:semiHidden/>
    <w:rsid w:val="004B624F"/>
    <w:rPr>
      <w:rFonts w:ascii="Tahoma" w:hAnsi="Tahoma" w:cs="Tahoma"/>
      <w:sz w:val="16"/>
      <w:szCs w:val="16"/>
    </w:rPr>
  </w:style>
  <w:style w:type="paragraph" w:styleId="af3">
    <w:name w:val="No Spacing"/>
    <w:uiPriority w:val="1"/>
    <w:qFormat/>
    <w:rsid w:val="004B624F"/>
    <w:pPr>
      <w:bidi/>
    </w:pPr>
    <w:rPr>
      <w:rFonts w:cstheme="minorBidi"/>
      <w:sz w:val="22"/>
      <w:szCs w:val="22"/>
    </w:rPr>
  </w:style>
  <w:style w:type="character" w:customStyle="1" w:styleId="Char1">
    <w:name w:val=" سرد الفقرات Char"/>
    <w:basedOn w:val="a0"/>
    <w:link w:val="a4"/>
    <w:uiPriority w:val="34"/>
    <w:rsid w:val="004B624F"/>
    <w:rPr>
      <w:rFonts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8"/>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B624F"/>
    <w:pPr>
      <w:bidi/>
      <w:spacing w:after="200" w:line="276" w:lineRule="auto"/>
    </w:pPr>
  </w:style>
  <w:style w:type="paragraph" w:styleId="10">
    <w:name w:val="heading 1"/>
    <w:basedOn w:val="a"/>
    <w:next w:val="a"/>
    <w:link w:val="1Char"/>
    <w:uiPriority w:val="99"/>
    <w:qFormat/>
    <w:rsid w:val="004B624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Char"/>
    <w:uiPriority w:val="9"/>
    <w:unhideWhenUsed/>
    <w:qFormat/>
    <w:rsid w:val="004B62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9"/>
    <w:unhideWhenUsed/>
    <w:qFormat/>
    <w:rsid w:val="004B624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4B624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4B624F"/>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Char"/>
    <w:uiPriority w:val="9"/>
    <w:semiHidden/>
    <w:unhideWhenUsed/>
    <w:qFormat/>
    <w:rsid w:val="004B624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بلا قائمة1"/>
    <w:next w:val="a2"/>
    <w:uiPriority w:val="99"/>
    <w:semiHidden/>
    <w:unhideWhenUsed/>
    <w:rsid w:val="004B624F"/>
  </w:style>
  <w:style w:type="table" w:customStyle="1" w:styleId="12">
    <w:name w:val="شبكة جدول1"/>
    <w:basedOn w:val="a1"/>
    <w:next w:val="a3"/>
    <w:uiPriority w:val="59"/>
    <w:rsid w:val="004B624F"/>
    <w:pPr>
      <w:bidi/>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4B624F"/>
    <w:rPr>
      <w:rFonts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تذييل صفحة Char"/>
    <w:uiPriority w:val="99"/>
    <w:rsid w:val="004B624F"/>
    <w:rPr>
      <w:rFonts w:ascii="Times New Roman" w:eastAsia="Times New Roman" w:hAnsi="Times New Roman" w:cs="Traditional Arabic"/>
      <w:sz w:val="20"/>
      <w:szCs w:val="24"/>
    </w:rPr>
  </w:style>
  <w:style w:type="character" w:customStyle="1" w:styleId="Char0">
    <w:name w:val="رأس صفحة Char"/>
    <w:rsid w:val="004B624F"/>
    <w:rPr>
      <w:rFonts w:ascii="Times New Roman" w:eastAsia="Times New Roman" w:hAnsi="Times New Roman" w:cs="Traditional Arabic"/>
      <w:sz w:val="20"/>
      <w:szCs w:val="24"/>
    </w:rPr>
  </w:style>
  <w:style w:type="character" w:customStyle="1" w:styleId="CharChar1">
    <w:name w:val="Char Char1"/>
    <w:rsid w:val="004B624F"/>
    <w:rPr>
      <w:sz w:val="24"/>
      <w:szCs w:val="24"/>
    </w:rPr>
  </w:style>
  <w:style w:type="numbering" w:customStyle="1" w:styleId="20">
    <w:name w:val="بلا قائمة2"/>
    <w:next w:val="a2"/>
    <w:uiPriority w:val="99"/>
    <w:semiHidden/>
    <w:unhideWhenUsed/>
    <w:rsid w:val="004B624F"/>
  </w:style>
  <w:style w:type="table" w:customStyle="1" w:styleId="21">
    <w:name w:val="شبكة جدول2"/>
    <w:basedOn w:val="a1"/>
    <w:next w:val="a3"/>
    <w:uiPriority w:val="59"/>
    <w:rsid w:val="004B624F"/>
    <w:pPr>
      <w:bidi/>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شبكة متوسطة 1 - تمييز 31"/>
    <w:basedOn w:val="a1"/>
    <w:next w:val="1-3"/>
    <w:uiPriority w:val="67"/>
    <w:rsid w:val="004B624F"/>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3">
    <w:name w:val="Medium Grid 1 Accent 3"/>
    <w:basedOn w:val="a1"/>
    <w:uiPriority w:val="67"/>
    <w:rsid w:val="004B624F"/>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30">
    <w:name w:val="شبكة جدول3"/>
    <w:basedOn w:val="a1"/>
    <w:next w:val="a3"/>
    <w:uiPriority w:val="59"/>
    <w:rsid w:val="004B62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نمط1"/>
    <w:basedOn w:val="a4"/>
    <w:link w:val="1Char0"/>
    <w:qFormat/>
    <w:rsid w:val="004B624F"/>
    <w:pPr>
      <w:numPr>
        <w:numId w:val="3"/>
      </w:numPr>
      <w:spacing w:after="0" w:line="240" w:lineRule="auto"/>
      <w:jc w:val="lowKashida"/>
    </w:pPr>
    <w:rPr>
      <w:rFonts w:asciiTheme="majorBidi" w:hAnsiTheme="majorBidi"/>
    </w:rPr>
  </w:style>
  <w:style w:type="character" w:customStyle="1" w:styleId="1Char0">
    <w:name w:val="نمط1 Char"/>
    <w:basedOn w:val="Char1"/>
    <w:link w:val="1"/>
    <w:rsid w:val="004B624F"/>
    <w:rPr>
      <w:rFonts w:asciiTheme="majorBidi" w:hAnsiTheme="majorBidi" w:cstheme="minorBidi"/>
      <w:sz w:val="22"/>
      <w:szCs w:val="22"/>
    </w:rPr>
  </w:style>
  <w:style w:type="paragraph" w:styleId="a4">
    <w:name w:val="List Paragraph"/>
    <w:basedOn w:val="a"/>
    <w:link w:val="Char1"/>
    <w:uiPriority w:val="34"/>
    <w:qFormat/>
    <w:rsid w:val="004B624F"/>
    <w:pPr>
      <w:ind w:left="720"/>
      <w:contextualSpacing/>
    </w:pPr>
  </w:style>
  <w:style w:type="paragraph" w:customStyle="1" w:styleId="a5">
    <w:name w:val="فقرة"/>
    <w:basedOn w:val="a"/>
    <w:link w:val="Char2"/>
    <w:qFormat/>
    <w:rsid w:val="004B624F"/>
    <w:pPr>
      <w:spacing w:after="0" w:line="240" w:lineRule="auto"/>
      <w:ind w:firstLine="720"/>
      <w:jc w:val="lowKashida"/>
    </w:pPr>
    <w:rPr>
      <w:rFonts w:asciiTheme="majorBidi" w:hAnsiTheme="majorBidi"/>
      <w:sz w:val="32"/>
    </w:rPr>
  </w:style>
  <w:style w:type="character" w:customStyle="1" w:styleId="Char2">
    <w:name w:val="فقرة Char"/>
    <w:basedOn w:val="a0"/>
    <w:link w:val="a5"/>
    <w:rsid w:val="004B624F"/>
    <w:rPr>
      <w:rFonts w:asciiTheme="majorBidi" w:hAnsiTheme="majorBidi"/>
    </w:rPr>
  </w:style>
  <w:style w:type="paragraph" w:customStyle="1" w:styleId="a6">
    <w:name w:val="رقم"/>
    <w:basedOn w:val="a"/>
    <w:link w:val="Char3"/>
    <w:qFormat/>
    <w:rsid w:val="004B624F"/>
    <w:pPr>
      <w:spacing w:after="0" w:line="240" w:lineRule="auto"/>
      <w:ind w:left="423" w:hanging="423"/>
      <w:jc w:val="lowKashida"/>
    </w:pPr>
    <w:rPr>
      <w:rFonts w:asciiTheme="majorBidi" w:hAnsiTheme="majorBidi"/>
      <w:sz w:val="32"/>
    </w:rPr>
  </w:style>
  <w:style w:type="character" w:customStyle="1" w:styleId="Char3">
    <w:name w:val="رقم Char"/>
    <w:basedOn w:val="a0"/>
    <w:link w:val="a6"/>
    <w:rsid w:val="004B624F"/>
    <w:rPr>
      <w:rFonts w:asciiTheme="majorBidi" w:hAnsiTheme="majorBidi"/>
    </w:rPr>
  </w:style>
  <w:style w:type="paragraph" w:customStyle="1" w:styleId="a7">
    <w:name w:val="عنوان"/>
    <w:basedOn w:val="a"/>
    <w:link w:val="Char4"/>
    <w:qFormat/>
    <w:rsid w:val="004B624F"/>
    <w:pPr>
      <w:spacing w:before="240" w:after="0" w:line="240" w:lineRule="auto"/>
      <w:jc w:val="lowKashida"/>
    </w:pPr>
    <w:rPr>
      <w:rFonts w:asciiTheme="majorBidi" w:hAnsiTheme="majorBidi"/>
      <w:b/>
      <w:bCs/>
      <w:sz w:val="36"/>
      <w:szCs w:val="36"/>
    </w:rPr>
  </w:style>
  <w:style w:type="character" w:customStyle="1" w:styleId="Char4">
    <w:name w:val="عنوان Char"/>
    <w:basedOn w:val="a0"/>
    <w:link w:val="a7"/>
    <w:rsid w:val="004B624F"/>
    <w:rPr>
      <w:rFonts w:asciiTheme="majorBidi" w:hAnsiTheme="majorBidi"/>
      <w:b/>
      <w:bCs/>
      <w:sz w:val="36"/>
      <w:szCs w:val="36"/>
    </w:rPr>
  </w:style>
  <w:style w:type="character" w:customStyle="1" w:styleId="1Char">
    <w:name w:val="عنوان 1 Char"/>
    <w:basedOn w:val="a0"/>
    <w:link w:val="10"/>
    <w:uiPriority w:val="99"/>
    <w:rsid w:val="004B624F"/>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4B624F"/>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9"/>
    <w:rsid w:val="004B624F"/>
    <w:rPr>
      <w:rFonts w:asciiTheme="majorHAnsi" w:eastAsiaTheme="majorEastAsia" w:hAnsiTheme="majorHAnsi" w:cstheme="majorBidi"/>
      <w:b/>
      <w:bCs/>
      <w:color w:val="4F81BD" w:themeColor="accent1"/>
      <w:sz w:val="22"/>
      <w:szCs w:val="22"/>
    </w:rPr>
  </w:style>
  <w:style w:type="character" w:customStyle="1" w:styleId="4Char">
    <w:name w:val="عنوان 4 Char"/>
    <w:basedOn w:val="a0"/>
    <w:link w:val="4"/>
    <w:uiPriority w:val="9"/>
    <w:rsid w:val="004B624F"/>
    <w:rPr>
      <w:rFonts w:asciiTheme="majorHAnsi" w:eastAsiaTheme="majorEastAsia" w:hAnsiTheme="majorHAnsi" w:cstheme="majorBidi"/>
      <w:b/>
      <w:bCs/>
      <w:i/>
      <w:iCs/>
      <w:color w:val="4F81BD" w:themeColor="accent1"/>
      <w:sz w:val="22"/>
      <w:szCs w:val="22"/>
    </w:rPr>
  </w:style>
  <w:style w:type="character" w:customStyle="1" w:styleId="5Char">
    <w:name w:val="عنوان 5 Char"/>
    <w:basedOn w:val="a0"/>
    <w:link w:val="5"/>
    <w:uiPriority w:val="9"/>
    <w:semiHidden/>
    <w:rsid w:val="004B624F"/>
    <w:rPr>
      <w:rFonts w:asciiTheme="majorHAnsi" w:eastAsiaTheme="majorEastAsia" w:hAnsiTheme="majorHAnsi" w:cstheme="majorBidi"/>
      <w:color w:val="243F60" w:themeColor="accent1" w:themeShade="7F"/>
      <w:sz w:val="22"/>
      <w:szCs w:val="22"/>
    </w:rPr>
  </w:style>
  <w:style w:type="character" w:customStyle="1" w:styleId="7Char">
    <w:name w:val="عنوان 7 Char"/>
    <w:basedOn w:val="a0"/>
    <w:link w:val="7"/>
    <w:uiPriority w:val="9"/>
    <w:semiHidden/>
    <w:rsid w:val="004B624F"/>
    <w:rPr>
      <w:rFonts w:asciiTheme="majorHAnsi" w:eastAsiaTheme="majorEastAsia" w:hAnsiTheme="majorHAnsi" w:cstheme="majorBidi"/>
      <w:i/>
      <w:iCs/>
      <w:color w:val="404040" w:themeColor="text1" w:themeTint="BF"/>
      <w:sz w:val="22"/>
      <w:szCs w:val="22"/>
    </w:rPr>
  </w:style>
  <w:style w:type="paragraph" w:styleId="a8">
    <w:name w:val="footnote text"/>
    <w:basedOn w:val="a"/>
    <w:link w:val="Char5"/>
    <w:unhideWhenUsed/>
    <w:rsid w:val="004B624F"/>
    <w:pPr>
      <w:spacing w:after="0" w:line="240" w:lineRule="auto"/>
    </w:pPr>
    <w:rPr>
      <w:sz w:val="20"/>
      <w:szCs w:val="20"/>
    </w:rPr>
  </w:style>
  <w:style w:type="character" w:customStyle="1" w:styleId="Char5">
    <w:name w:val="نص حاشية سفلية Char"/>
    <w:basedOn w:val="a0"/>
    <w:link w:val="a8"/>
    <w:rsid w:val="004B624F"/>
    <w:rPr>
      <w:rFonts w:cstheme="minorBidi"/>
      <w:sz w:val="20"/>
      <w:szCs w:val="20"/>
    </w:rPr>
  </w:style>
  <w:style w:type="paragraph" w:styleId="a9">
    <w:name w:val="header"/>
    <w:basedOn w:val="a"/>
    <w:link w:val="Char6"/>
    <w:uiPriority w:val="99"/>
    <w:unhideWhenUsed/>
    <w:rsid w:val="004B624F"/>
    <w:pPr>
      <w:tabs>
        <w:tab w:val="center" w:pos="4153"/>
        <w:tab w:val="right" w:pos="8306"/>
      </w:tabs>
      <w:spacing w:after="0" w:line="240" w:lineRule="auto"/>
    </w:pPr>
  </w:style>
  <w:style w:type="character" w:customStyle="1" w:styleId="Char6">
    <w:name w:val="رأس الصفحة Char"/>
    <w:basedOn w:val="a0"/>
    <w:link w:val="a9"/>
    <w:uiPriority w:val="99"/>
    <w:rsid w:val="004B624F"/>
    <w:rPr>
      <w:rFonts w:cstheme="minorBidi"/>
      <w:sz w:val="22"/>
      <w:szCs w:val="22"/>
    </w:rPr>
  </w:style>
  <w:style w:type="paragraph" w:styleId="aa">
    <w:name w:val="footer"/>
    <w:basedOn w:val="a"/>
    <w:link w:val="Char7"/>
    <w:uiPriority w:val="99"/>
    <w:unhideWhenUsed/>
    <w:rsid w:val="004B624F"/>
    <w:pPr>
      <w:tabs>
        <w:tab w:val="center" w:pos="4153"/>
        <w:tab w:val="right" w:pos="8306"/>
      </w:tabs>
      <w:spacing w:after="0" w:line="240" w:lineRule="auto"/>
    </w:pPr>
  </w:style>
  <w:style w:type="character" w:customStyle="1" w:styleId="Char7">
    <w:name w:val="تذييل الصفحة Char"/>
    <w:basedOn w:val="a0"/>
    <w:link w:val="aa"/>
    <w:uiPriority w:val="99"/>
    <w:rsid w:val="004B624F"/>
    <w:rPr>
      <w:rFonts w:cstheme="minorBidi"/>
      <w:sz w:val="22"/>
      <w:szCs w:val="22"/>
    </w:rPr>
  </w:style>
  <w:style w:type="character" w:styleId="ab">
    <w:name w:val="footnote reference"/>
    <w:basedOn w:val="a0"/>
    <w:unhideWhenUsed/>
    <w:rsid w:val="004B624F"/>
    <w:rPr>
      <w:vertAlign w:val="superscript"/>
    </w:rPr>
  </w:style>
  <w:style w:type="character" w:styleId="ac">
    <w:name w:val="line number"/>
    <w:basedOn w:val="a0"/>
    <w:uiPriority w:val="99"/>
    <w:semiHidden/>
    <w:unhideWhenUsed/>
    <w:rsid w:val="004B624F"/>
  </w:style>
  <w:style w:type="paragraph" w:styleId="ad">
    <w:name w:val="Title"/>
    <w:basedOn w:val="a"/>
    <w:next w:val="a"/>
    <w:link w:val="Char8"/>
    <w:rsid w:val="004B62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8">
    <w:name w:val="العنوان Char"/>
    <w:basedOn w:val="a0"/>
    <w:link w:val="ad"/>
    <w:rsid w:val="004B624F"/>
    <w:rPr>
      <w:rFonts w:asciiTheme="majorHAnsi" w:eastAsiaTheme="majorEastAsia" w:hAnsiTheme="majorHAnsi" w:cstheme="majorBidi"/>
      <w:color w:val="17365D" w:themeColor="text2" w:themeShade="BF"/>
      <w:spacing w:val="5"/>
      <w:kern w:val="28"/>
      <w:sz w:val="52"/>
      <w:szCs w:val="52"/>
    </w:rPr>
  </w:style>
  <w:style w:type="paragraph" w:styleId="ae">
    <w:name w:val="Body Text Indent"/>
    <w:basedOn w:val="a"/>
    <w:link w:val="Char9"/>
    <w:rsid w:val="004B624F"/>
    <w:pPr>
      <w:spacing w:before="240" w:after="0" w:line="240" w:lineRule="auto"/>
      <w:ind w:firstLine="720"/>
      <w:jc w:val="lowKashida"/>
    </w:pPr>
    <w:rPr>
      <w:rFonts w:eastAsia="Times New Roman" w:cs="Traditional Arabic"/>
      <w:sz w:val="20"/>
      <w:szCs w:val="24"/>
    </w:rPr>
  </w:style>
  <w:style w:type="character" w:customStyle="1" w:styleId="Char9">
    <w:name w:val="نص أساسي بمسافة بادئة Char"/>
    <w:basedOn w:val="a0"/>
    <w:link w:val="ae"/>
    <w:rsid w:val="004B624F"/>
    <w:rPr>
      <w:rFonts w:ascii="Times New Roman" w:eastAsia="Times New Roman" w:hAnsi="Times New Roman" w:cs="Traditional Arabic"/>
      <w:sz w:val="20"/>
      <w:szCs w:val="24"/>
    </w:rPr>
  </w:style>
  <w:style w:type="character" w:styleId="Hyperlink">
    <w:name w:val="Hyperlink"/>
    <w:basedOn w:val="a0"/>
    <w:uiPriority w:val="99"/>
    <w:unhideWhenUsed/>
    <w:rsid w:val="004B624F"/>
    <w:rPr>
      <w:color w:val="0000FF" w:themeColor="hyperlink"/>
      <w:u w:val="single"/>
    </w:rPr>
  </w:style>
  <w:style w:type="character" w:styleId="af">
    <w:name w:val="Strong"/>
    <w:basedOn w:val="a0"/>
    <w:uiPriority w:val="22"/>
    <w:qFormat/>
    <w:rsid w:val="004B624F"/>
    <w:rPr>
      <w:b/>
      <w:bCs/>
    </w:rPr>
  </w:style>
  <w:style w:type="character" w:styleId="af0">
    <w:name w:val="Emphasis"/>
    <w:basedOn w:val="a0"/>
    <w:uiPriority w:val="20"/>
    <w:qFormat/>
    <w:rsid w:val="004B624F"/>
    <w:rPr>
      <w:i/>
      <w:iCs/>
    </w:rPr>
  </w:style>
  <w:style w:type="paragraph" w:styleId="af1">
    <w:name w:val="Plain Text"/>
    <w:basedOn w:val="a"/>
    <w:link w:val="Chara"/>
    <w:rsid w:val="004B624F"/>
    <w:rPr>
      <w:rFonts w:ascii="Courier New" w:eastAsia="Times New Roman" w:hAnsi="Courier New" w:cs="Courier New"/>
      <w:sz w:val="20"/>
      <w:szCs w:val="20"/>
    </w:rPr>
  </w:style>
  <w:style w:type="character" w:customStyle="1" w:styleId="Chara">
    <w:name w:val="نص عادي Char"/>
    <w:basedOn w:val="a0"/>
    <w:link w:val="af1"/>
    <w:rsid w:val="004B624F"/>
    <w:rPr>
      <w:rFonts w:ascii="Courier New" w:eastAsia="Times New Roman" w:hAnsi="Courier New" w:cs="Courier New"/>
      <w:sz w:val="20"/>
      <w:szCs w:val="20"/>
    </w:rPr>
  </w:style>
  <w:style w:type="paragraph" w:styleId="af2">
    <w:name w:val="Balloon Text"/>
    <w:basedOn w:val="a"/>
    <w:link w:val="Charb"/>
    <w:uiPriority w:val="99"/>
    <w:semiHidden/>
    <w:unhideWhenUsed/>
    <w:rsid w:val="004B624F"/>
    <w:pPr>
      <w:spacing w:after="0" w:line="240" w:lineRule="auto"/>
    </w:pPr>
    <w:rPr>
      <w:rFonts w:ascii="Tahoma" w:hAnsi="Tahoma" w:cs="Tahoma"/>
      <w:sz w:val="16"/>
      <w:szCs w:val="16"/>
    </w:rPr>
  </w:style>
  <w:style w:type="character" w:customStyle="1" w:styleId="Charb">
    <w:name w:val="نص في بالون Char"/>
    <w:basedOn w:val="a0"/>
    <w:link w:val="af2"/>
    <w:uiPriority w:val="99"/>
    <w:semiHidden/>
    <w:rsid w:val="004B624F"/>
    <w:rPr>
      <w:rFonts w:ascii="Tahoma" w:hAnsi="Tahoma" w:cs="Tahoma"/>
      <w:sz w:val="16"/>
      <w:szCs w:val="16"/>
    </w:rPr>
  </w:style>
  <w:style w:type="paragraph" w:styleId="af3">
    <w:name w:val="No Spacing"/>
    <w:uiPriority w:val="1"/>
    <w:qFormat/>
    <w:rsid w:val="004B624F"/>
    <w:pPr>
      <w:bidi/>
    </w:pPr>
    <w:rPr>
      <w:rFonts w:cstheme="minorBidi"/>
      <w:sz w:val="22"/>
      <w:szCs w:val="22"/>
    </w:rPr>
  </w:style>
  <w:style w:type="character" w:customStyle="1" w:styleId="Char1">
    <w:name w:val=" سرد الفقرات Char"/>
    <w:basedOn w:val="a0"/>
    <w:link w:val="a4"/>
    <w:uiPriority w:val="34"/>
    <w:rsid w:val="004B624F"/>
    <w:rPr>
      <w:rFonts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F1B81-2E9F-4488-BD30-8F63B5A86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2208</Words>
  <Characters>12592</Characters>
  <Application>Microsoft Office Word</Application>
  <DocSecurity>0</DocSecurity>
  <Lines>104</Lines>
  <Paragraphs>29</Paragraphs>
  <ScaleCrop>false</ScaleCrop>
  <HeadingPairs>
    <vt:vector size="2" baseType="variant">
      <vt:variant>
        <vt:lpstr>العنوان</vt:lpstr>
      </vt:variant>
      <vt:variant>
        <vt:i4>1</vt:i4>
      </vt:variant>
    </vt:vector>
  </HeadingPairs>
  <TitlesOfParts>
    <vt:vector size="1" baseType="lpstr">
      <vt:lpstr/>
    </vt:vector>
  </TitlesOfParts>
  <Company>vortex</Company>
  <LinksUpToDate>false</LinksUpToDate>
  <CharactersWithSpaces>14771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vortex-pc</dc:creator>
  <cp:lastModifiedBy>ig</cp:lastModifiedBy>
  <cp:revision>2</cp:revision>
  <cp:lastPrinted>2016-10-09T08:47:00Z</cp:lastPrinted>
  <dcterms:created xsi:type="dcterms:W3CDTF">2018-05-11T15:12:00Z</dcterms:created>
  <dcterms:modified xsi:type="dcterms:W3CDTF">2018-05-11T15:12:00Z</dcterms:modified>
</cp:coreProperties>
</file>